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7" w:rsidRPr="00BD017A" w:rsidRDefault="00CD20B7" w:rsidP="00CD2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D017A">
        <w:rPr>
          <w:rFonts w:ascii="Times New Roman" w:hAnsi="Times New Roman"/>
          <w:b/>
          <w:sz w:val="28"/>
          <w:szCs w:val="28"/>
        </w:rPr>
        <w:t xml:space="preserve">Аналитическая справка  </w:t>
      </w:r>
    </w:p>
    <w:p w:rsidR="00CD20B7" w:rsidRPr="00BD017A" w:rsidRDefault="00CD20B7" w:rsidP="00CD2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17A">
        <w:rPr>
          <w:rFonts w:ascii="Times New Roman" w:hAnsi="Times New Roman"/>
          <w:b/>
          <w:sz w:val="28"/>
          <w:szCs w:val="28"/>
        </w:rPr>
        <w:t>об исп</w:t>
      </w:r>
      <w:r w:rsidR="008905A2">
        <w:rPr>
          <w:rFonts w:ascii="Times New Roman" w:hAnsi="Times New Roman"/>
          <w:b/>
          <w:sz w:val="28"/>
          <w:szCs w:val="28"/>
        </w:rPr>
        <w:t>олнении муниципальн</w:t>
      </w:r>
      <w:r w:rsidR="00574AAA">
        <w:rPr>
          <w:rFonts w:ascii="Times New Roman" w:hAnsi="Times New Roman"/>
          <w:b/>
          <w:sz w:val="28"/>
          <w:szCs w:val="28"/>
        </w:rPr>
        <w:t>ого</w:t>
      </w:r>
      <w:r w:rsidR="008905A2">
        <w:rPr>
          <w:rFonts w:ascii="Times New Roman" w:hAnsi="Times New Roman"/>
          <w:b/>
          <w:sz w:val="28"/>
          <w:szCs w:val="28"/>
        </w:rPr>
        <w:t xml:space="preserve"> задани</w:t>
      </w:r>
      <w:r w:rsidR="00574AAA">
        <w:rPr>
          <w:rFonts w:ascii="Times New Roman" w:hAnsi="Times New Roman"/>
          <w:b/>
          <w:sz w:val="28"/>
          <w:szCs w:val="28"/>
        </w:rPr>
        <w:t>я</w:t>
      </w:r>
      <w:r w:rsidR="008905A2">
        <w:rPr>
          <w:rFonts w:ascii="Times New Roman" w:hAnsi="Times New Roman"/>
          <w:b/>
          <w:sz w:val="28"/>
          <w:szCs w:val="28"/>
        </w:rPr>
        <w:t xml:space="preserve"> </w:t>
      </w:r>
      <w:r w:rsidR="00C7715F">
        <w:rPr>
          <w:rFonts w:ascii="Times New Roman" w:hAnsi="Times New Roman"/>
          <w:b/>
          <w:sz w:val="28"/>
          <w:szCs w:val="28"/>
        </w:rPr>
        <w:br/>
      </w:r>
      <w:r w:rsidR="00574AAA">
        <w:rPr>
          <w:rFonts w:ascii="Times New Roman" w:hAnsi="Times New Roman"/>
          <w:b/>
          <w:sz w:val="28"/>
          <w:szCs w:val="28"/>
        </w:rPr>
        <w:t>МБОУ «Новогородская СОШ № 3»</w:t>
      </w:r>
      <w:r w:rsidRPr="00BD017A">
        <w:rPr>
          <w:rFonts w:ascii="Times New Roman" w:hAnsi="Times New Roman"/>
          <w:b/>
          <w:sz w:val="28"/>
          <w:szCs w:val="28"/>
        </w:rPr>
        <w:t xml:space="preserve"> за 201</w:t>
      </w:r>
      <w:r w:rsidR="00574AAA">
        <w:rPr>
          <w:rFonts w:ascii="Times New Roman" w:hAnsi="Times New Roman"/>
          <w:b/>
          <w:sz w:val="28"/>
          <w:szCs w:val="28"/>
        </w:rPr>
        <w:t>4</w:t>
      </w:r>
      <w:r w:rsidRPr="00BD017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D20B7" w:rsidRPr="00DF6AF3" w:rsidRDefault="00CD20B7" w:rsidP="00CD20B7">
      <w:pPr>
        <w:rPr>
          <w:rFonts w:ascii="Times New Roman" w:hAnsi="Times New Roman"/>
          <w:sz w:val="24"/>
          <w:szCs w:val="24"/>
        </w:rPr>
      </w:pPr>
    </w:p>
    <w:p w:rsidR="00CD20B7" w:rsidRPr="00692644" w:rsidRDefault="0051560E" w:rsidP="00CD20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выполнения</w:t>
      </w:r>
      <w:r w:rsidR="00CD20B7" w:rsidRPr="00692644">
        <w:rPr>
          <w:rFonts w:ascii="Times New Roman" w:hAnsi="Times New Roman"/>
          <w:sz w:val="24"/>
          <w:szCs w:val="24"/>
        </w:rPr>
        <w:t xml:space="preserve"> муниципальн</w:t>
      </w:r>
      <w:r w:rsidR="00574AAA">
        <w:rPr>
          <w:rFonts w:ascii="Times New Roman" w:hAnsi="Times New Roman"/>
          <w:sz w:val="24"/>
          <w:szCs w:val="24"/>
        </w:rPr>
        <w:t>ого</w:t>
      </w:r>
      <w:r w:rsidR="00CD20B7" w:rsidRPr="00692644">
        <w:rPr>
          <w:rFonts w:ascii="Times New Roman" w:hAnsi="Times New Roman"/>
          <w:sz w:val="24"/>
          <w:szCs w:val="24"/>
        </w:rPr>
        <w:t xml:space="preserve"> задани</w:t>
      </w:r>
      <w:r w:rsidR="00574AAA">
        <w:rPr>
          <w:rFonts w:ascii="Times New Roman" w:hAnsi="Times New Roman"/>
          <w:sz w:val="24"/>
          <w:szCs w:val="24"/>
        </w:rPr>
        <w:t>я</w:t>
      </w:r>
      <w:r w:rsidR="00CD20B7" w:rsidRPr="00692644">
        <w:rPr>
          <w:rFonts w:ascii="Times New Roman" w:hAnsi="Times New Roman"/>
          <w:sz w:val="24"/>
          <w:szCs w:val="24"/>
        </w:rPr>
        <w:t xml:space="preserve"> на 201</w:t>
      </w:r>
      <w:r w:rsidR="00574AAA">
        <w:rPr>
          <w:rFonts w:ascii="Times New Roman" w:hAnsi="Times New Roman"/>
          <w:sz w:val="24"/>
          <w:szCs w:val="24"/>
        </w:rPr>
        <w:t>4</w:t>
      </w:r>
      <w:r w:rsidR="00CD20B7" w:rsidRPr="00692644">
        <w:rPr>
          <w:rFonts w:ascii="Times New Roman" w:hAnsi="Times New Roman"/>
          <w:sz w:val="24"/>
          <w:szCs w:val="24"/>
        </w:rPr>
        <w:t xml:space="preserve"> год показал следующее. Согласно шкале оценки качества предоставляемых услуг организовано решение профессиональных задач</w:t>
      </w:r>
      <w:r w:rsidR="00574AAA">
        <w:rPr>
          <w:rFonts w:ascii="Times New Roman" w:hAnsi="Times New Roman"/>
          <w:sz w:val="24"/>
          <w:szCs w:val="24"/>
        </w:rPr>
        <w:t xml:space="preserve"> </w:t>
      </w:r>
      <w:r w:rsidR="00CD20B7" w:rsidRPr="00AF2182">
        <w:rPr>
          <w:rFonts w:ascii="Times New Roman" w:hAnsi="Times New Roman"/>
          <w:sz w:val="24"/>
          <w:szCs w:val="24"/>
        </w:rPr>
        <w:t xml:space="preserve">на </w:t>
      </w:r>
      <w:r w:rsidR="00574AAA">
        <w:rPr>
          <w:rFonts w:ascii="Times New Roman" w:hAnsi="Times New Roman"/>
          <w:sz w:val="24"/>
          <w:szCs w:val="24"/>
        </w:rPr>
        <w:t>д</w:t>
      </w:r>
      <w:r w:rsidR="00CD20B7" w:rsidRPr="00AF2182">
        <w:rPr>
          <w:rFonts w:ascii="Times New Roman" w:hAnsi="Times New Roman"/>
          <w:sz w:val="24"/>
          <w:szCs w:val="24"/>
        </w:rPr>
        <w:t xml:space="preserve">остаточном </w:t>
      </w:r>
      <w:r w:rsidR="00574AAA">
        <w:rPr>
          <w:rFonts w:ascii="Times New Roman" w:hAnsi="Times New Roman"/>
          <w:sz w:val="24"/>
          <w:szCs w:val="24"/>
        </w:rPr>
        <w:t>уровне</w:t>
      </w:r>
      <w:r w:rsidR="00644C44">
        <w:rPr>
          <w:rFonts w:ascii="Times New Roman" w:hAnsi="Times New Roman"/>
          <w:sz w:val="24"/>
          <w:szCs w:val="24"/>
        </w:rPr>
        <w:t xml:space="preserve">, но качество возросло с запланированных результатов 58 баллов до </w:t>
      </w:r>
      <w:r w:rsidR="00D35414">
        <w:rPr>
          <w:rFonts w:ascii="Times New Roman" w:hAnsi="Times New Roman"/>
          <w:sz w:val="24"/>
          <w:szCs w:val="24"/>
        </w:rPr>
        <w:t>6</w:t>
      </w:r>
      <w:r w:rsidR="00644C44">
        <w:rPr>
          <w:rFonts w:ascii="Times New Roman" w:hAnsi="Times New Roman"/>
          <w:sz w:val="24"/>
          <w:szCs w:val="24"/>
        </w:rPr>
        <w:t>0</w:t>
      </w:r>
      <w:r w:rsidR="00D35414">
        <w:rPr>
          <w:rFonts w:ascii="Times New Roman" w:hAnsi="Times New Roman"/>
          <w:sz w:val="24"/>
          <w:szCs w:val="24"/>
        </w:rPr>
        <w:t xml:space="preserve"> балл</w:t>
      </w:r>
      <w:r w:rsidR="00644C44">
        <w:rPr>
          <w:rFonts w:ascii="Times New Roman" w:hAnsi="Times New Roman"/>
          <w:sz w:val="24"/>
          <w:szCs w:val="24"/>
        </w:rPr>
        <w:t xml:space="preserve"> (+2 балла)</w:t>
      </w:r>
      <w:r w:rsidR="00574AAA">
        <w:rPr>
          <w:rFonts w:ascii="Times New Roman" w:hAnsi="Times New Roman"/>
          <w:sz w:val="24"/>
          <w:szCs w:val="24"/>
        </w:rPr>
        <w:t>. О</w:t>
      </w:r>
      <w:r w:rsidR="00776549">
        <w:rPr>
          <w:rFonts w:ascii="Times New Roman" w:hAnsi="Times New Roman"/>
          <w:sz w:val="24"/>
          <w:szCs w:val="24"/>
        </w:rPr>
        <w:t>бразовательн</w:t>
      </w:r>
      <w:r w:rsidR="00574AAA">
        <w:rPr>
          <w:rFonts w:ascii="Times New Roman" w:hAnsi="Times New Roman"/>
          <w:sz w:val="24"/>
          <w:szCs w:val="24"/>
        </w:rPr>
        <w:t>ая</w:t>
      </w:r>
      <w:r w:rsidR="00776549">
        <w:rPr>
          <w:rFonts w:ascii="Times New Roman" w:hAnsi="Times New Roman"/>
          <w:sz w:val="24"/>
          <w:szCs w:val="24"/>
        </w:rPr>
        <w:t xml:space="preserve"> организаци</w:t>
      </w:r>
      <w:r w:rsidR="00644C44">
        <w:rPr>
          <w:rFonts w:ascii="Times New Roman" w:hAnsi="Times New Roman"/>
          <w:sz w:val="24"/>
          <w:szCs w:val="24"/>
        </w:rPr>
        <w:t>я</w:t>
      </w:r>
      <w:r w:rsidR="00D35414">
        <w:rPr>
          <w:rFonts w:ascii="Times New Roman" w:hAnsi="Times New Roman"/>
          <w:sz w:val="24"/>
          <w:szCs w:val="24"/>
        </w:rPr>
        <w:t xml:space="preserve"> </w:t>
      </w:r>
      <w:r w:rsidR="00CD20B7" w:rsidRPr="00AF2182">
        <w:rPr>
          <w:rFonts w:ascii="Times New Roman" w:hAnsi="Times New Roman"/>
          <w:sz w:val="24"/>
          <w:szCs w:val="24"/>
        </w:rPr>
        <w:t>достигл</w:t>
      </w:r>
      <w:r w:rsidR="00574AAA">
        <w:rPr>
          <w:rFonts w:ascii="Times New Roman" w:hAnsi="Times New Roman"/>
          <w:sz w:val="24"/>
          <w:szCs w:val="24"/>
        </w:rPr>
        <w:t>а</w:t>
      </w:r>
      <w:r w:rsidR="00CD20B7" w:rsidRPr="00AF2182">
        <w:rPr>
          <w:rFonts w:ascii="Times New Roman" w:hAnsi="Times New Roman"/>
          <w:sz w:val="24"/>
          <w:szCs w:val="24"/>
        </w:rPr>
        <w:t xml:space="preserve"> планируемого уровня реализации профессиональных задач.  </w:t>
      </w:r>
    </w:p>
    <w:p w:rsidR="000110D2" w:rsidRDefault="00CD20B7" w:rsidP="00011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показал анализ выполнения муниципальн</w:t>
      </w:r>
      <w:r w:rsidR="00574AAA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задани</w:t>
      </w:r>
      <w:r w:rsidR="00574AA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 w:rsidR="000110D2">
        <w:rPr>
          <w:rFonts w:ascii="Times New Roman" w:hAnsi="Times New Roman"/>
          <w:sz w:val="24"/>
          <w:szCs w:val="24"/>
        </w:rPr>
        <w:t>з</w:t>
      </w:r>
      <w:r w:rsidR="000110D2" w:rsidRPr="000110D2">
        <w:rPr>
          <w:rFonts w:ascii="Times New Roman" w:hAnsi="Times New Roman"/>
          <w:sz w:val="24"/>
          <w:szCs w:val="24"/>
        </w:rPr>
        <w:t xml:space="preserve">апланированные результаты </w:t>
      </w:r>
      <w:r w:rsidR="000110D2" w:rsidRPr="00377180">
        <w:rPr>
          <w:rFonts w:ascii="Times New Roman" w:hAnsi="Times New Roman"/>
          <w:b/>
          <w:sz w:val="24"/>
          <w:szCs w:val="24"/>
        </w:rPr>
        <w:t>совпали с фактическими показателями</w:t>
      </w:r>
      <w:r w:rsidR="000110D2" w:rsidRPr="000110D2">
        <w:rPr>
          <w:rFonts w:ascii="Times New Roman" w:hAnsi="Times New Roman"/>
          <w:sz w:val="24"/>
          <w:szCs w:val="24"/>
        </w:rPr>
        <w:t xml:space="preserve"> (т.е. соответствует) по следующим характеристикам:</w:t>
      </w:r>
    </w:p>
    <w:p w:rsidR="000110D2" w:rsidRDefault="000110D2" w:rsidP="000110D2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Укомплектованность штатными педагогическими кадрами по учебным предметам, обеспечивающими реализацию основных общеобразовательных программ</w:t>
      </w:r>
    </w:p>
    <w:p w:rsidR="000110D2" w:rsidRDefault="000110D2" w:rsidP="000110D2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ценз педагогических работников</w:t>
      </w:r>
    </w:p>
    <w:p w:rsidR="000110D2" w:rsidRDefault="000110D2" w:rsidP="000110D2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квалификации педагогических работников</w:t>
      </w:r>
    </w:p>
    <w:p w:rsidR="000110D2" w:rsidRDefault="000110D2" w:rsidP="000110D2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Оснащённость образовательного процесса в соответствии с содержательным наполнением учебных предметов федерального компонента государственного стандарта.</w:t>
      </w:r>
    </w:p>
    <w:p w:rsidR="00F063FD" w:rsidRDefault="00F063FD" w:rsidP="000110D2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освоения образовательных программ в соответствии с ФГОС</w:t>
      </w:r>
    </w:p>
    <w:p w:rsidR="00F063FD" w:rsidRDefault="00F063FD" w:rsidP="000110D2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754">
        <w:rPr>
          <w:rFonts w:ascii="Times New Roman" w:hAnsi="Times New Roman"/>
          <w:sz w:val="24"/>
          <w:szCs w:val="24"/>
        </w:rPr>
        <w:t>Качество освоения образовательных программ обучающимися (превышение норматива федеральных государственных образовательных стандартов)</w:t>
      </w:r>
    </w:p>
    <w:p w:rsidR="00F063FD" w:rsidRDefault="00F063FD" w:rsidP="000110D2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Краевые контрольные работы (по русскому языку и математике)</w:t>
      </w:r>
    </w:p>
    <w:p w:rsidR="00F063FD" w:rsidRDefault="00F063FD" w:rsidP="000110D2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выпускников 9-х классов, получивших аттестат особого образца.</w:t>
      </w:r>
    </w:p>
    <w:p w:rsidR="00F063FD" w:rsidRDefault="00F063FD" w:rsidP="000110D2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сдачи ЕГЭ</w:t>
      </w:r>
      <w:r w:rsidR="00644C44">
        <w:rPr>
          <w:rFonts w:ascii="Times New Roman" w:hAnsi="Times New Roman"/>
          <w:sz w:val="24"/>
          <w:szCs w:val="24"/>
        </w:rPr>
        <w:t>:</w:t>
      </w:r>
    </w:p>
    <w:p w:rsidR="00F063FD" w:rsidRDefault="00F063FD" w:rsidP="00F063FD">
      <w:pPr>
        <w:pStyle w:val="ad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выпускников получивших на ЕГЭ по предметам от 80 и более баллов.</w:t>
      </w:r>
    </w:p>
    <w:p w:rsidR="00F063FD" w:rsidRDefault="00F063FD" w:rsidP="00F063FD">
      <w:pPr>
        <w:pStyle w:val="ad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выпускников сдавших ЕГЭ на баллы, лежащие на заданных ФИПИ границах (преодолевших установленный порог по русскому языку и математике)</w:t>
      </w:r>
    </w:p>
    <w:p w:rsidR="00F063FD" w:rsidRDefault="00F063FD" w:rsidP="00F063FD">
      <w:pPr>
        <w:pStyle w:val="ad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754">
        <w:rPr>
          <w:rFonts w:ascii="Times New Roman" w:hAnsi="Times New Roman"/>
          <w:sz w:val="24"/>
          <w:szCs w:val="24"/>
        </w:rPr>
        <w:t>Отношение среднего балла по русскому языку по ЕГЭ  в Иланском районе к среднему баллу в ОУ</w:t>
      </w:r>
    </w:p>
    <w:p w:rsidR="00F063FD" w:rsidRDefault="00F063FD" w:rsidP="00F063FD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действующего управляющего совета.</w:t>
      </w:r>
    </w:p>
    <w:p w:rsidR="00F063FD" w:rsidRDefault="00F063FD" w:rsidP="00F063FD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дополнительного образования детей</w:t>
      </w:r>
      <w:r w:rsidR="00644C44">
        <w:rPr>
          <w:rFonts w:ascii="Times New Roman" w:hAnsi="Times New Roman"/>
          <w:sz w:val="24"/>
          <w:szCs w:val="24"/>
        </w:rPr>
        <w:t>:</w:t>
      </w:r>
    </w:p>
    <w:p w:rsidR="00F063FD" w:rsidRDefault="00F063FD" w:rsidP="00644C44">
      <w:pPr>
        <w:pStyle w:val="a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обучающихся, занимающихся в объединениях дополнительного образования организованных ОУ</w:t>
      </w:r>
    </w:p>
    <w:p w:rsidR="00F063FD" w:rsidRDefault="00F063FD" w:rsidP="00F063FD">
      <w:pPr>
        <w:pStyle w:val="ad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</w:t>
      </w:r>
      <w:r w:rsidR="00644C44">
        <w:rPr>
          <w:rFonts w:ascii="Times New Roman" w:hAnsi="Times New Roman"/>
          <w:sz w:val="24"/>
          <w:szCs w:val="24"/>
        </w:rPr>
        <w:t>ация работы с одарёнными детьми:</w:t>
      </w:r>
    </w:p>
    <w:p w:rsidR="00F063FD" w:rsidRDefault="00F063FD" w:rsidP="00F063FD">
      <w:pPr>
        <w:pStyle w:val="ad"/>
        <w:numPr>
          <w:ilvl w:val="1"/>
          <w:numId w:val="7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вес учащихся, занимающих призовые места в области спорта</w:t>
      </w:r>
    </w:p>
    <w:p w:rsidR="00F063FD" w:rsidRDefault="00626204" w:rsidP="00F063FD">
      <w:pPr>
        <w:pStyle w:val="ad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законодательства в области образования</w:t>
      </w:r>
    </w:p>
    <w:p w:rsidR="00644C44" w:rsidRPr="00F063FD" w:rsidRDefault="00644C44" w:rsidP="00644C44">
      <w:pPr>
        <w:pStyle w:val="ad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0110D2" w:rsidRDefault="00377180" w:rsidP="00011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180">
        <w:rPr>
          <w:rFonts w:ascii="Times New Roman" w:hAnsi="Times New Roman"/>
          <w:sz w:val="24"/>
          <w:szCs w:val="24"/>
        </w:rPr>
        <w:t>2.</w:t>
      </w:r>
      <w:r w:rsidRPr="00377180">
        <w:rPr>
          <w:rFonts w:ascii="Times New Roman" w:hAnsi="Times New Roman"/>
          <w:sz w:val="24"/>
          <w:szCs w:val="24"/>
        </w:rPr>
        <w:tab/>
        <w:t xml:space="preserve">Запланированные результаты </w:t>
      </w:r>
      <w:r w:rsidRPr="00377180">
        <w:rPr>
          <w:rFonts w:ascii="Times New Roman" w:hAnsi="Times New Roman"/>
          <w:b/>
          <w:sz w:val="24"/>
          <w:szCs w:val="24"/>
        </w:rPr>
        <w:t xml:space="preserve">выполнены с повышением </w:t>
      </w:r>
      <w:r w:rsidR="00644C44">
        <w:rPr>
          <w:rFonts w:ascii="Times New Roman" w:hAnsi="Times New Roman"/>
          <w:b/>
          <w:sz w:val="24"/>
          <w:szCs w:val="24"/>
        </w:rPr>
        <w:t xml:space="preserve">значений </w:t>
      </w:r>
      <w:r w:rsidRPr="00377180">
        <w:rPr>
          <w:rFonts w:ascii="Times New Roman" w:hAnsi="Times New Roman"/>
          <w:b/>
          <w:sz w:val="24"/>
          <w:szCs w:val="24"/>
        </w:rPr>
        <w:t>показателей</w:t>
      </w:r>
      <w:r w:rsidRPr="00377180">
        <w:rPr>
          <w:rFonts w:ascii="Times New Roman" w:hAnsi="Times New Roman"/>
          <w:sz w:val="24"/>
          <w:szCs w:val="24"/>
        </w:rPr>
        <w:t xml:space="preserve"> по следующим характеристикам</w:t>
      </w:r>
      <w:r>
        <w:rPr>
          <w:rFonts w:ascii="Times New Roman" w:hAnsi="Times New Roman"/>
          <w:sz w:val="24"/>
          <w:szCs w:val="24"/>
        </w:rPr>
        <w:t>:</w:t>
      </w:r>
    </w:p>
    <w:p w:rsidR="00377180" w:rsidRDefault="00377180" w:rsidP="0037718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Краевые контрольные работы (по ОУУ) с 60% до 100%</w:t>
      </w:r>
    </w:p>
    <w:p w:rsidR="00377180" w:rsidRDefault="00377180" w:rsidP="0037718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сдачи ГИА с 76,5% до 100%</w:t>
      </w:r>
    </w:p>
    <w:p w:rsidR="00377180" w:rsidRDefault="00377180" w:rsidP="0037718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сдававших ЕГЭ по выбору от общего количества выпускников с 50% до 83,3%</w:t>
      </w:r>
    </w:p>
    <w:p w:rsidR="00377180" w:rsidRDefault="00377180" w:rsidP="0037718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754">
        <w:rPr>
          <w:rFonts w:ascii="Times New Roman" w:hAnsi="Times New Roman"/>
          <w:sz w:val="24"/>
          <w:szCs w:val="24"/>
        </w:rPr>
        <w:lastRenderedPageBreak/>
        <w:t>Отношение среднего балла по математике по ЕГЭ в Иланском районе к среднему баллу в ОУ</w:t>
      </w:r>
      <w:r>
        <w:rPr>
          <w:rFonts w:ascii="Times New Roman" w:hAnsi="Times New Roman"/>
          <w:sz w:val="24"/>
          <w:szCs w:val="24"/>
        </w:rPr>
        <w:t xml:space="preserve"> с 1,2 до 0,94</w:t>
      </w:r>
    </w:p>
    <w:p w:rsidR="00644C44" w:rsidRDefault="00644C44" w:rsidP="00644C44">
      <w:pPr>
        <w:pStyle w:val="ad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CD20B7" w:rsidRDefault="00377180" w:rsidP="00377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по анализу выполнения муниципального задания </w:t>
      </w:r>
      <w:r w:rsidR="00CD20B7">
        <w:rPr>
          <w:rFonts w:ascii="Times New Roman" w:hAnsi="Times New Roman"/>
          <w:sz w:val="24"/>
          <w:szCs w:val="24"/>
        </w:rPr>
        <w:t>главн</w:t>
      </w:r>
      <w:r w:rsidR="00644C44">
        <w:rPr>
          <w:rFonts w:ascii="Times New Roman" w:hAnsi="Times New Roman"/>
          <w:sz w:val="24"/>
          <w:szCs w:val="24"/>
        </w:rPr>
        <w:t>ыми</w:t>
      </w:r>
      <w:r w:rsidR="00CD20B7">
        <w:rPr>
          <w:rFonts w:ascii="Times New Roman" w:hAnsi="Times New Roman"/>
          <w:sz w:val="24"/>
          <w:szCs w:val="24"/>
        </w:rPr>
        <w:t xml:space="preserve"> проблем</w:t>
      </w:r>
      <w:r w:rsidR="00644C44">
        <w:rPr>
          <w:rFonts w:ascii="Times New Roman" w:hAnsi="Times New Roman"/>
          <w:sz w:val="24"/>
          <w:szCs w:val="24"/>
        </w:rPr>
        <w:t>ами</w:t>
      </w:r>
      <w:r w:rsidR="00CD20B7">
        <w:rPr>
          <w:rFonts w:ascii="Times New Roman" w:hAnsi="Times New Roman"/>
          <w:sz w:val="24"/>
          <w:szCs w:val="24"/>
        </w:rPr>
        <w:t xml:space="preserve"> </w:t>
      </w:r>
      <w:r w:rsidR="00574AAA">
        <w:rPr>
          <w:rFonts w:ascii="Times New Roman" w:hAnsi="Times New Roman"/>
          <w:sz w:val="24"/>
          <w:szCs w:val="24"/>
        </w:rPr>
        <w:t>образовательного учреждения</w:t>
      </w:r>
      <w:r w:rsidR="00CD20B7">
        <w:rPr>
          <w:rFonts w:ascii="Times New Roman" w:hAnsi="Times New Roman"/>
          <w:sz w:val="24"/>
          <w:szCs w:val="24"/>
        </w:rPr>
        <w:t xml:space="preserve"> остается </w:t>
      </w:r>
      <w:r w:rsidR="000F269A">
        <w:rPr>
          <w:rFonts w:ascii="Times New Roman" w:hAnsi="Times New Roman"/>
          <w:sz w:val="24"/>
          <w:szCs w:val="24"/>
        </w:rPr>
        <w:t xml:space="preserve">некачественное </w:t>
      </w:r>
      <w:r w:rsidR="00CD20B7">
        <w:rPr>
          <w:rFonts w:ascii="Times New Roman" w:hAnsi="Times New Roman"/>
          <w:sz w:val="24"/>
          <w:szCs w:val="24"/>
        </w:rPr>
        <w:t>выполнение муниципальн</w:t>
      </w:r>
      <w:r w:rsidR="00644C44">
        <w:rPr>
          <w:rFonts w:ascii="Times New Roman" w:hAnsi="Times New Roman"/>
          <w:sz w:val="24"/>
          <w:szCs w:val="24"/>
        </w:rPr>
        <w:t>ых</w:t>
      </w:r>
      <w:r w:rsidR="00CD20B7">
        <w:rPr>
          <w:rFonts w:ascii="Times New Roman" w:hAnsi="Times New Roman"/>
          <w:sz w:val="24"/>
          <w:szCs w:val="24"/>
        </w:rPr>
        <w:t xml:space="preserve"> услуг</w:t>
      </w:r>
      <w:r w:rsidR="00CD20B7" w:rsidRPr="00DF6AF3">
        <w:rPr>
          <w:rFonts w:ascii="Times New Roman" w:hAnsi="Times New Roman"/>
          <w:sz w:val="24"/>
          <w:szCs w:val="24"/>
        </w:rPr>
        <w:t xml:space="preserve"> в части: </w:t>
      </w:r>
    </w:p>
    <w:p w:rsidR="002C1024" w:rsidRPr="002C1024" w:rsidRDefault="00CD20B7" w:rsidP="002C1024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C1024">
        <w:rPr>
          <w:rFonts w:ascii="Times New Roman" w:hAnsi="Times New Roman"/>
          <w:sz w:val="24"/>
          <w:szCs w:val="24"/>
        </w:rPr>
        <w:t>Обеспеченност</w:t>
      </w:r>
      <w:r w:rsidR="00644C44">
        <w:rPr>
          <w:rFonts w:ascii="Times New Roman" w:hAnsi="Times New Roman"/>
          <w:sz w:val="24"/>
          <w:szCs w:val="24"/>
        </w:rPr>
        <w:t>и</w:t>
      </w:r>
      <w:r w:rsidRPr="002C1024">
        <w:rPr>
          <w:rFonts w:ascii="Times New Roman" w:hAnsi="Times New Roman"/>
          <w:sz w:val="24"/>
          <w:szCs w:val="24"/>
        </w:rPr>
        <w:t xml:space="preserve"> учебниками  составляет </w:t>
      </w:r>
      <w:r w:rsidR="00377180" w:rsidRPr="002C1024">
        <w:rPr>
          <w:rFonts w:ascii="Times New Roman" w:hAnsi="Times New Roman"/>
          <w:sz w:val="24"/>
          <w:szCs w:val="24"/>
        </w:rPr>
        <w:t>83</w:t>
      </w:r>
      <w:r w:rsidRPr="002C1024">
        <w:rPr>
          <w:rFonts w:ascii="Times New Roman" w:hAnsi="Times New Roman"/>
          <w:sz w:val="24"/>
          <w:szCs w:val="24"/>
        </w:rPr>
        <w:t>%</w:t>
      </w:r>
      <w:r w:rsidR="00377180" w:rsidRPr="002C1024">
        <w:rPr>
          <w:rFonts w:ascii="Times New Roman" w:hAnsi="Times New Roman"/>
          <w:sz w:val="24"/>
          <w:szCs w:val="24"/>
        </w:rPr>
        <w:t xml:space="preserve"> (из запланированных 100%)</w:t>
      </w:r>
      <w:r w:rsidRPr="002C1024">
        <w:rPr>
          <w:rFonts w:ascii="Times New Roman" w:hAnsi="Times New Roman"/>
          <w:sz w:val="24"/>
          <w:szCs w:val="24"/>
        </w:rPr>
        <w:t>. Не приобретены  в полном объёме учебники музыки, ИЗО, физической культуры и  технологии</w:t>
      </w:r>
      <w:r w:rsidR="00377180" w:rsidRPr="002C1024">
        <w:rPr>
          <w:rFonts w:ascii="Times New Roman" w:hAnsi="Times New Roman"/>
          <w:sz w:val="24"/>
          <w:szCs w:val="24"/>
        </w:rPr>
        <w:t xml:space="preserve"> на </w:t>
      </w:r>
      <w:r w:rsidR="00644C44">
        <w:rPr>
          <w:rFonts w:ascii="Times New Roman" w:hAnsi="Times New Roman"/>
          <w:sz w:val="24"/>
          <w:szCs w:val="24"/>
        </w:rPr>
        <w:t>втором уровне</w:t>
      </w:r>
      <w:r w:rsidR="00377180" w:rsidRPr="002C1024">
        <w:rPr>
          <w:rFonts w:ascii="Times New Roman" w:hAnsi="Times New Roman"/>
          <w:sz w:val="24"/>
          <w:szCs w:val="24"/>
        </w:rPr>
        <w:t xml:space="preserve"> </w:t>
      </w:r>
    </w:p>
    <w:p w:rsidR="00587D70" w:rsidRDefault="00644C44" w:rsidP="002C1024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27283" w:rsidRPr="002C1024">
        <w:rPr>
          <w:rFonts w:ascii="Times New Roman" w:hAnsi="Times New Roman"/>
          <w:sz w:val="24"/>
          <w:szCs w:val="24"/>
        </w:rPr>
        <w:t xml:space="preserve">здоровления детей школьного возраста </w:t>
      </w:r>
      <w:r w:rsidR="00587D70" w:rsidRPr="002C1024">
        <w:rPr>
          <w:rFonts w:ascii="Times New Roman" w:hAnsi="Times New Roman"/>
          <w:sz w:val="24"/>
          <w:szCs w:val="24"/>
        </w:rPr>
        <w:t>снижена с 80% до 40%, т.к. не было организовано лагеря дневного пребывания учащихся при школе.</w:t>
      </w:r>
    </w:p>
    <w:p w:rsidR="00644C44" w:rsidRDefault="00644C44" w:rsidP="00644C44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 одарёнными детьми:</w:t>
      </w:r>
    </w:p>
    <w:p w:rsidR="00644C44" w:rsidRDefault="00644C44" w:rsidP="00644C44">
      <w:pPr>
        <w:pStyle w:val="ad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Удельный вес учащихся, показывающих высокие интеллектуальные достижения в районных, краевых предметных олимпиадах, НПК понизился с 8% до 3% </w:t>
      </w:r>
    </w:p>
    <w:p w:rsidR="002C1024" w:rsidRDefault="002C1024" w:rsidP="002C1024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024">
        <w:rPr>
          <w:rFonts w:ascii="Times New Roman" w:hAnsi="Times New Roman"/>
          <w:sz w:val="24"/>
          <w:szCs w:val="24"/>
        </w:rPr>
        <w:t>Соблюдени</w:t>
      </w:r>
      <w:r w:rsidR="00644C44">
        <w:rPr>
          <w:rFonts w:ascii="Times New Roman" w:hAnsi="Times New Roman"/>
          <w:sz w:val="24"/>
          <w:szCs w:val="24"/>
        </w:rPr>
        <w:t>я</w:t>
      </w:r>
      <w:r w:rsidRPr="002C1024">
        <w:rPr>
          <w:rFonts w:ascii="Times New Roman" w:hAnsi="Times New Roman"/>
          <w:sz w:val="24"/>
          <w:szCs w:val="24"/>
        </w:rPr>
        <w:t xml:space="preserve"> и обеспечени</w:t>
      </w:r>
      <w:r w:rsidR="00644C44">
        <w:rPr>
          <w:rFonts w:ascii="Times New Roman" w:hAnsi="Times New Roman"/>
          <w:sz w:val="24"/>
          <w:szCs w:val="24"/>
        </w:rPr>
        <w:t>я</w:t>
      </w:r>
      <w:r w:rsidRPr="002C1024">
        <w:rPr>
          <w:rFonts w:ascii="Times New Roman" w:hAnsi="Times New Roman"/>
          <w:sz w:val="24"/>
          <w:szCs w:val="24"/>
        </w:rPr>
        <w:t xml:space="preserve"> мер безопасности ОУ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44C44">
        <w:rPr>
          <w:rFonts w:ascii="Times New Roman" w:hAnsi="Times New Roman"/>
          <w:sz w:val="24"/>
          <w:szCs w:val="24"/>
        </w:rPr>
        <w:t xml:space="preserve">образовательная организация </w:t>
      </w:r>
      <w:r>
        <w:rPr>
          <w:rFonts w:ascii="Times New Roman" w:hAnsi="Times New Roman"/>
          <w:sz w:val="24"/>
          <w:szCs w:val="24"/>
        </w:rPr>
        <w:t>имее</w:t>
      </w:r>
      <w:r w:rsidR="00644C4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одно предписание ГПН (установка тревожной кнопки с выводом на пульт в пожарную часть) </w:t>
      </w:r>
    </w:p>
    <w:p w:rsidR="00644C44" w:rsidRDefault="00644C44" w:rsidP="00644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C44" w:rsidRDefault="00644C44" w:rsidP="00644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педагогического коллектива </w:t>
      </w:r>
      <w:r w:rsidR="008F4987">
        <w:rPr>
          <w:rFonts w:ascii="Times New Roman" w:hAnsi="Times New Roman"/>
          <w:sz w:val="24"/>
          <w:szCs w:val="24"/>
        </w:rPr>
        <w:t>и администрации образовательного учреждения будет направлена на устранение выявленных проблем и повышению значений показателей при выполнении муниципального задания.</w:t>
      </w:r>
    </w:p>
    <w:p w:rsidR="00976226" w:rsidRDefault="00976226" w:rsidP="00644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226" w:rsidRDefault="00976226">
      <w:pPr>
        <w:spacing w:before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76226" w:rsidRDefault="00976226" w:rsidP="00976226">
      <w:pPr>
        <w:pStyle w:val="ad"/>
        <w:spacing w:after="0" w:line="240" w:lineRule="auto"/>
        <w:ind w:left="567"/>
        <w:rPr>
          <w:rFonts w:ascii="Times New Roman" w:hAnsi="Times New Roman"/>
          <w:sz w:val="24"/>
        </w:rPr>
      </w:pPr>
      <w:r w:rsidRPr="00976226">
        <w:rPr>
          <w:rFonts w:ascii="Times New Roman" w:hAnsi="Times New Roman"/>
          <w:sz w:val="24"/>
        </w:rPr>
        <w:lastRenderedPageBreak/>
        <w:t xml:space="preserve">Показатели, характеризующие качество муниципальной услуги  </w:t>
      </w:r>
    </w:p>
    <w:p w:rsidR="00976226" w:rsidRPr="00976226" w:rsidRDefault="00976226" w:rsidP="00976226">
      <w:pPr>
        <w:pStyle w:val="ad"/>
        <w:spacing w:after="0" w:line="240" w:lineRule="auto"/>
        <w:ind w:left="567"/>
        <w:rPr>
          <w:rFonts w:ascii="Times New Roman" w:hAnsi="Times New Roman"/>
          <w:b/>
          <w:color w:val="FF0000"/>
          <w:sz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085"/>
        <w:gridCol w:w="2129"/>
        <w:gridCol w:w="1614"/>
        <w:gridCol w:w="2629"/>
      </w:tblGrid>
      <w:tr w:rsidR="00803F24" w:rsidRPr="00976226" w:rsidTr="00CB60EC">
        <w:tc>
          <w:tcPr>
            <w:tcW w:w="0" w:type="auto"/>
          </w:tcPr>
          <w:p w:rsidR="00976226" w:rsidRPr="00976226" w:rsidRDefault="00976226" w:rsidP="00CB60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r w:rsidRPr="00976226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Наименование показателя муниципальной услуги</w:t>
            </w:r>
          </w:p>
        </w:tc>
        <w:tc>
          <w:tcPr>
            <w:tcW w:w="0" w:type="auto"/>
          </w:tcPr>
          <w:p w:rsidR="00976226" w:rsidRPr="00976226" w:rsidRDefault="00976226" w:rsidP="00CB60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r w:rsidRPr="00976226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Значение,  утвержденное в муниципальном задании на  отчетный период</w:t>
            </w:r>
          </w:p>
        </w:tc>
        <w:tc>
          <w:tcPr>
            <w:tcW w:w="0" w:type="auto"/>
          </w:tcPr>
          <w:p w:rsidR="00976226" w:rsidRPr="00976226" w:rsidRDefault="00976226" w:rsidP="00CB60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r w:rsidRPr="00976226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>Фактическое</w:t>
            </w:r>
            <w:r w:rsidRPr="00976226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br/>
              <w:t xml:space="preserve">значение за отчетный период  </w:t>
            </w:r>
          </w:p>
        </w:tc>
        <w:tc>
          <w:tcPr>
            <w:tcW w:w="0" w:type="auto"/>
          </w:tcPr>
          <w:p w:rsidR="00976226" w:rsidRPr="00976226" w:rsidRDefault="00976226" w:rsidP="00CB60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</w:pPr>
            <w:r w:rsidRPr="00976226">
              <w:rPr>
                <w:rFonts w:ascii="Times New Roman" w:hAnsi="Times New Roman" w:cs="Times New Roman"/>
                <w:sz w:val="24"/>
                <w:szCs w:val="22"/>
                <w:lang w:eastAsia="en-US" w:bidi="en-US"/>
              </w:rPr>
              <w:t xml:space="preserve">Характеристика причин отклонения от  запланированных значений    </w:t>
            </w:r>
          </w:p>
        </w:tc>
      </w:tr>
      <w:tr w:rsidR="00976226" w:rsidRPr="00976226" w:rsidTr="00CB60EC">
        <w:tc>
          <w:tcPr>
            <w:tcW w:w="0" w:type="auto"/>
          </w:tcPr>
          <w:p w:rsidR="00976226" w:rsidRPr="00976226" w:rsidRDefault="00976226" w:rsidP="009762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 обеспечение мер безопасности ОУ</w:t>
            </w:r>
          </w:p>
        </w:tc>
        <w:tc>
          <w:tcPr>
            <w:tcW w:w="0" w:type="auto"/>
          </w:tcPr>
          <w:p w:rsidR="00976226" w:rsidRDefault="00976226" w:rsidP="00976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баллов </w:t>
            </w:r>
          </w:p>
        </w:tc>
        <w:tc>
          <w:tcPr>
            <w:tcW w:w="0" w:type="auto"/>
          </w:tcPr>
          <w:p w:rsidR="00976226" w:rsidRDefault="00976226" w:rsidP="00976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балл</w:t>
            </w:r>
          </w:p>
        </w:tc>
        <w:tc>
          <w:tcPr>
            <w:tcW w:w="0" w:type="auto"/>
          </w:tcPr>
          <w:p w:rsidR="00976226" w:rsidRPr="00976226" w:rsidRDefault="00976226" w:rsidP="00976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26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имеет одно предписание ГПН (установка тревожной кнопки с выводом на пульт в пожарную часть) </w:t>
            </w:r>
          </w:p>
          <w:p w:rsidR="00976226" w:rsidRPr="00976226" w:rsidRDefault="00976226" w:rsidP="009762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976226" w:rsidRPr="00976226" w:rsidTr="00CB60EC">
        <w:tc>
          <w:tcPr>
            <w:tcW w:w="0" w:type="auto"/>
          </w:tcPr>
          <w:p w:rsidR="00976226" w:rsidRDefault="00976226" w:rsidP="00976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летнего отдыха и оздоровление детей </w:t>
            </w:r>
          </w:p>
          <w:p w:rsidR="00976226" w:rsidRDefault="00976226" w:rsidP="00803F24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F24">
              <w:rPr>
                <w:rFonts w:ascii="Times New Roman" w:hAnsi="Times New Roman"/>
                <w:sz w:val="20"/>
                <w:szCs w:val="24"/>
              </w:rPr>
              <w:t>Доля детей охваченных различными формами отдыха, организованными ОУ (палаточные лагеря, загородные лагеря, походы, экскурсии, реализация</w:t>
            </w:r>
            <w:r w:rsidR="00803F24">
              <w:rPr>
                <w:rFonts w:ascii="Times New Roman" w:hAnsi="Times New Roman"/>
                <w:sz w:val="20"/>
                <w:szCs w:val="24"/>
              </w:rPr>
              <w:t xml:space="preserve"> проектной деятельности и т.д.)</w:t>
            </w:r>
            <w:r w:rsidRPr="00803F24">
              <w:rPr>
                <w:rFonts w:ascii="Times New Roman" w:hAnsi="Times New Roman"/>
                <w:sz w:val="20"/>
                <w:szCs w:val="24"/>
              </w:rPr>
              <w:t>От общей численности обучающихся в образовательном учреждении</w:t>
            </w:r>
          </w:p>
        </w:tc>
        <w:tc>
          <w:tcPr>
            <w:tcW w:w="0" w:type="auto"/>
          </w:tcPr>
          <w:p w:rsidR="00976226" w:rsidRDefault="00803F24" w:rsidP="00976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0" w:type="auto"/>
          </w:tcPr>
          <w:p w:rsidR="00976226" w:rsidRDefault="00803F24" w:rsidP="00976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0" w:type="auto"/>
          </w:tcPr>
          <w:p w:rsidR="00976226" w:rsidRPr="00976226" w:rsidRDefault="00803F24" w:rsidP="00976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Из-за аварийного состояния здания школы </w:t>
            </w:r>
            <w:r w:rsidRPr="002C1024">
              <w:rPr>
                <w:rFonts w:ascii="Times New Roman" w:hAnsi="Times New Roman"/>
                <w:sz w:val="24"/>
                <w:szCs w:val="24"/>
              </w:rPr>
              <w:t>не было организовано лагеря дневного пребывания учащихся при школе</w:t>
            </w:r>
          </w:p>
        </w:tc>
      </w:tr>
      <w:tr w:rsidR="00976226" w:rsidRPr="00976226" w:rsidTr="00CB60EC">
        <w:tc>
          <w:tcPr>
            <w:tcW w:w="0" w:type="auto"/>
          </w:tcPr>
          <w:p w:rsidR="00803F24" w:rsidRPr="00803F24" w:rsidRDefault="00803F24" w:rsidP="00803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F24">
              <w:rPr>
                <w:rFonts w:ascii="Times New Roman" w:hAnsi="Times New Roman"/>
                <w:sz w:val="24"/>
                <w:szCs w:val="24"/>
              </w:rPr>
              <w:t>Организация работы с одарёнными детьми:</w:t>
            </w:r>
          </w:p>
          <w:p w:rsidR="00976226" w:rsidRDefault="00803F24" w:rsidP="00803F24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F24">
              <w:rPr>
                <w:rFonts w:ascii="Times New Roman" w:hAnsi="Times New Roman"/>
                <w:sz w:val="20"/>
                <w:szCs w:val="24"/>
              </w:rPr>
              <w:t xml:space="preserve">Удельный вес учащихся, показывающих высокие интеллектуальные достижения в районных, краевых предметных олимпиадах, НПК </w:t>
            </w:r>
          </w:p>
        </w:tc>
        <w:tc>
          <w:tcPr>
            <w:tcW w:w="0" w:type="auto"/>
          </w:tcPr>
          <w:p w:rsidR="00976226" w:rsidRDefault="00803F24" w:rsidP="00976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0" w:type="auto"/>
          </w:tcPr>
          <w:p w:rsidR="00976226" w:rsidRDefault="00803F24" w:rsidP="00976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0" w:type="auto"/>
          </w:tcPr>
          <w:p w:rsidR="00976226" w:rsidRPr="00976226" w:rsidRDefault="00803F24" w:rsidP="00976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мотивация педагогического коллектива участия в интеллектуальных конкурсах, олимпиадах, НПК</w:t>
            </w:r>
          </w:p>
        </w:tc>
      </w:tr>
      <w:tr w:rsidR="00976226" w:rsidRPr="00976226" w:rsidTr="00CB60EC">
        <w:tc>
          <w:tcPr>
            <w:tcW w:w="0" w:type="auto"/>
          </w:tcPr>
          <w:p w:rsidR="00976226" w:rsidRDefault="00803F24" w:rsidP="00803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4">
              <w:rPr>
                <w:rFonts w:ascii="Times New Roman" w:hAnsi="Times New Roman"/>
                <w:sz w:val="24"/>
                <w:szCs w:val="24"/>
              </w:rPr>
              <w:t>Обеспеченност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C1024">
              <w:rPr>
                <w:rFonts w:ascii="Times New Roman" w:hAnsi="Times New Roman"/>
                <w:sz w:val="24"/>
                <w:szCs w:val="24"/>
              </w:rPr>
              <w:t xml:space="preserve"> учебниками  </w:t>
            </w:r>
          </w:p>
        </w:tc>
        <w:tc>
          <w:tcPr>
            <w:tcW w:w="0" w:type="auto"/>
          </w:tcPr>
          <w:p w:rsidR="00976226" w:rsidRDefault="00803F24" w:rsidP="00976226">
            <w:pPr>
              <w:rPr>
                <w:rFonts w:ascii="Times New Roman" w:hAnsi="Times New Roman"/>
                <w:sz w:val="24"/>
                <w:szCs w:val="24"/>
              </w:rPr>
            </w:pPr>
            <w:r w:rsidRPr="002C102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976226" w:rsidRDefault="00803F24" w:rsidP="00976226">
            <w:pPr>
              <w:rPr>
                <w:rFonts w:ascii="Times New Roman" w:hAnsi="Times New Roman"/>
                <w:sz w:val="24"/>
                <w:szCs w:val="24"/>
              </w:rPr>
            </w:pPr>
            <w:r w:rsidRPr="002C1024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</w:tcPr>
          <w:p w:rsidR="00976226" w:rsidRPr="00976226" w:rsidRDefault="00803F24" w:rsidP="00976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024">
              <w:rPr>
                <w:rFonts w:ascii="Times New Roman" w:hAnsi="Times New Roman"/>
                <w:sz w:val="24"/>
                <w:szCs w:val="24"/>
              </w:rPr>
              <w:t xml:space="preserve">Не приобретены  в полном объёме учебники музыки, ИЗО, физической культуры и  технологии на </w:t>
            </w:r>
            <w:r>
              <w:rPr>
                <w:rFonts w:ascii="Times New Roman" w:hAnsi="Times New Roman"/>
                <w:sz w:val="24"/>
                <w:szCs w:val="24"/>
              </w:rPr>
              <w:t>втором уровне</w:t>
            </w:r>
          </w:p>
        </w:tc>
      </w:tr>
    </w:tbl>
    <w:p w:rsidR="00803F24" w:rsidRDefault="00803F24" w:rsidP="00644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24" w:rsidRDefault="00803F24">
      <w:pPr>
        <w:spacing w:before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3F24" w:rsidRPr="00803F24" w:rsidRDefault="00803F24" w:rsidP="00803F24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</w:rPr>
      </w:pPr>
      <w:r w:rsidRPr="00803F24">
        <w:rPr>
          <w:rFonts w:ascii="Times New Roman" w:hAnsi="Times New Roman"/>
          <w:b/>
          <w:sz w:val="24"/>
        </w:rPr>
        <w:lastRenderedPageBreak/>
        <w:t xml:space="preserve">Показатели, характеризующие объем муниципальной услуги </w:t>
      </w:r>
    </w:p>
    <w:p w:rsidR="00976226" w:rsidRPr="00644C44" w:rsidRDefault="00976226" w:rsidP="00644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6"/>
        <w:gridCol w:w="1285"/>
        <w:gridCol w:w="1368"/>
        <w:gridCol w:w="1302"/>
        <w:gridCol w:w="2180"/>
      </w:tblGrid>
      <w:tr w:rsidR="00803F24" w:rsidRPr="00803F24" w:rsidTr="008B5B67">
        <w:trPr>
          <w:cantSplit/>
          <w:trHeight w:val="233"/>
        </w:trPr>
        <w:tc>
          <w:tcPr>
            <w:tcW w:w="173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3F24" w:rsidRPr="00803F24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03F24">
              <w:rPr>
                <w:rFonts w:ascii="Times New Roman" w:hAnsi="Times New Roman" w:cs="Times New Roman"/>
                <w:szCs w:val="24"/>
                <w:lang w:eastAsia="en-US"/>
              </w:rPr>
              <w:t xml:space="preserve">Наименование показателя    </w:t>
            </w:r>
          </w:p>
        </w:tc>
        <w:tc>
          <w:tcPr>
            <w:tcW w:w="6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24" w:rsidRPr="00803F24" w:rsidRDefault="00803F24" w:rsidP="00803F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03F24">
              <w:rPr>
                <w:rFonts w:ascii="Times New Roman" w:hAnsi="Times New Roman" w:cs="Times New Roman"/>
                <w:szCs w:val="24"/>
                <w:lang w:eastAsia="en-US"/>
              </w:rPr>
              <w:t>Единица</w:t>
            </w:r>
            <w:r w:rsidRPr="00803F24">
              <w:rPr>
                <w:rFonts w:ascii="Times New Roman" w:hAnsi="Times New Roman" w:cs="Times New Roman"/>
                <w:szCs w:val="24"/>
                <w:lang w:eastAsia="en-US"/>
              </w:rPr>
              <w:br/>
              <w:t xml:space="preserve">измерения   </w:t>
            </w:r>
          </w:p>
        </w:tc>
        <w:tc>
          <w:tcPr>
            <w:tcW w:w="14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803F24" w:rsidRDefault="00803F24" w:rsidP="00803F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03F24">
              <w:rPr>
                <w:rFonts w:ascii="Times New Roman" w:hAnsi="Times New Roman" w:cs="Times New Roman"/>
                <w:szCs w:val="24"/>
                <w:lang w:eastAsia="en-US"/>
              </w:rPr>
              <w:t>Значения показателей качества муниципальной услуги</w:t>
            </w:r>
          </w:p>
        </w:tc>
        <w:tc>
          <w:tcPr>
            <w:tcW w:w="116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3F24" w:rsidRPr="00803F24" w:rsidRDefault="00803F24" w:rsidP="00803F24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03F24">
              <w:rPr>
                <w:rFonts w:ascii="Times New Roman" w:hAnsi="Times New Roman" w:cs="Times New Roman"/>
                <w:szCs w:val="24"/>
                <w:lang w:eastAsia="en-US"/>
              </w:rPr>
              <w:t>Источник информации о значении показателя</w:t>
            </w:r>
            <w:r w:rsidRPr="00803F24">
              <w:rPr>
                <w:rFonts w:ascii="Times New Roman" w:hAnsi="Times New Roman" w:cs="Times New Roman"/>
                <w:szCs w:val="24"/>
                <w:lang w:eastAsia="en-US"/>
              </w:rPr>
              <w:br/>
              <w:t>(исходные данные для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803F24">
              <w:rPr>
                <w:rFonts w:ascii="Times New Roman" w:hAnsi="Times New Roman" w:cs="Times New Roman"/>
                <w:szCs w:val="24"/>
                <w:lang w:eastAsia="en-US"/>
              </w:rPr>
              <w:t>ее расчета)</w:t>
            </w:r>
          </w:p>
        </w:tc>
      </w:tr>
      <w:tr w:rsidR="00803F24" w:rsidRPr="00803F24" w:rsidTr="008B5B67">
        <w:trPr>
          <w:cantSplit/>
          <w:trHeight w:val="233"/>
        </w:trPr>
        <w:tc>
          <w:tcPr>
            <w:tcW w:w="17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803F24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6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803F24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803F24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03F24">
              <w:rPr>
                <w:rFonts w:ascii="Times New Roman" w:hAnsi="Times New Roman" w:cs="Times New Roman"/>
                <w:szCs w:val="22"/>
                <w:lang w:eastAsia="en-US"/>
              </w:rPr>
              <w:t xml:space="preserve">план на </w:t>
            </w:r>
          </w:p>
          <w:p w:rsidR="00803F24" w:rsidRPr="00803F24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03F24">
              <w:rPr>
                <w:rFonts w:ascii="Times New Roman" w:hAnsi="Times New Roman" w:cs="Times New Roman"/>
                <w:szCs w:val="22"/>
                <w:lang w:eastAsia="en-US"/>
              </w:rPr>
              <w:t xml:space="preserve"> 2014 год    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803F24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03F24">
              <w:rPr>
                <w:rFonts w:ascii="Times New Roman" w:hAnsi="Times New Roman" w:cs="Times New Roman"/>
                <w:szCs w:val="22"/>
                <w:lang w:eastAsia="en-US"/>
              </w:rPr>
              <w:t>факт</w:t>
            </w:r>
          </w:p>
          <w:p w:rsidR="00803F24" w:rsidRPr="00803F24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03F24">
              <w:rPr>
                <w:rFonts w:ascii="Times New Roman" w:hAnsi="Times New Roman" w:cs="Times New Roman"/>
                <w:szCs w:val="22"/>
                <w:lang w:eastAsia="en-US"/>
              </w:rPr>
              <w:t>2014 год</w:t>
            </w:r>
          </w:p>
        </w:tc>
        <w:tc>
          <w:tcPr>
            <w:tcW w:w="116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803F24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Численность учащихся</w:t>
            </w:r>
          </w:p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ступень</w:t>
            </w:r>
          </w:p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ступень</w:t>
            </w:r>
          </w:p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ступень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  <w:p w:rsidR="00803F24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803F24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 данных  КИАСУО</w:t>
            </w:r>
          </w:p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 контингента</w:t>
            </w: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- в т.ч. численность обучающихся индивидуально на дому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 данных  КИАСУО</w:t>
            </w: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в т.ч. численность обучающихся  инклюзивно  (интегрировано)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 данных  КИАСУО</w:t>
            </w: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т.ч. количество детей с особыми образовательными потребностями </w:t>
            </w:r>
          </w:p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одаренные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 данных</w:t>
            </w: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ОВЗ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 данных  КИАСУО</w:t>
            </w: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т.ч.  численность   обучающихся по очно-заочной форме обучения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 данных  КИАСУО</w:t>
            </w: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т.ч. охваченных дополнительным образованием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 данных  КИАСУО</w:t>
            </w: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т.ч. охваченных летним отдыхом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АИС «Парус»</w:t>
            </w: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т.ч. охваченных льготным питанием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по ОУ</w:t>
            </w: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т.ч. подвозимых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по ОУ</w:t>
            </w: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т.ч. проживающих в интернате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по ОУ</w:t>
            </w: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Количество классов-комплектов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 данных  КИАСУО</w:t>
            </w:r>
          </w:p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 контингента</w:t>
            </w: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Средняя наполняемость классов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Количество педработников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из них учителей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т.ч. учителей в возрасте до 30 лет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</w:tr>
      <w:tr w:rsidR="00803F24" w:rsidRPr="00B80086" w:rsidTr="00CB60EC">
        <w:trPr>
          <w:cantSplit/>
          <w:trHeight w:val="233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Количество обучающихся </w:t>
            </w:r>
          </w:p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учителя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5,94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24" w:rsidRPr="00B80086" w:rsidRDefault="00803F24" w:rsidP="00CB60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Ведомственная отчетность</w:t>
            </w:r>
          </w:p>
        </w:tc>
      </w:tr>
    </w:tbl>
    <w:p w:rsidR="002C1024" w:rsidRPr="002C1024" w:rsidRDefault="002C1024" w:rsidP="002C1024">
      <w:pPr>
        <w:ind w:left="348"/>
        <w:jc w:val="both"/>
        <w:rPr>
          <w:rFonts w:ascii="Times New Roman" w:hAnsi="Times New Roman"/>
          <w:sz w:val="24"/>
          <w:szCs w:val="24"/>
        </w:rPr>
      </w:pPr>
    </w:p>
    <w:sectPr w:rsidR="002C1024" w:rsidRPr="002C1024" w:rsidSect="00803F24">
      <w:type w:val="continuous"/>
      <w:pgSz w:w="11906" w:h="16838"/>
      <w:pgMar w:top="1134" w:right="124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4D4"/>
    <w:multiLevelType w:val="hybridMultilevel"/>
    <w:tmpl w:val="D8CEE0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C8D1276"/>
    <w:multiLevelType w:val="hybridMultilevel"/>
    <w:tmpl w:val="B6DE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1CCD"/>
    <w:multiLevelType w:val="hybridMultilevel"/>
    <w:tmpl w:val="61D0F6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9E5033"/>
    <w:multiLevelType w:val="hybridMultilevel"/>
    <w:tmpl w:val="F708957E"/>
    <w:lvl w:ilvl="0" w:tplc="0419000F">
      <w:start w:val="1"/>
      <w:numFmt w:val="decimal"/>
      <w:lvlText w:val="%1."/>
      <w:lvlJc w:val="left"/>
      <w:pPr>
        <w:ind w:left="3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4" w:hanging="360"/>
      </w:pPr>
    </w:lvl>
    <w:lvl w:ilvl="2" w:tplc="0419001B" w:tentative="1">
      <w:start w:val="1"/>
      <w:numFmt w:val="lowerRoman"/>
      <w:lvlText w:val="%3."/>
      <w:lvlJc w:val="right"/>
      <w:pPr>
        <w:ind w:left="5364" w:hanging="180"/>
      </w:pPr>
    </w:lvl>
    <w:lvl w:ilvl="3" w:tplc="0419000F" w:tentative="1">
      <w:start w:val="1"/>
      <w:numFmt w:val="decimal"/>
      <w:lvlText w:val="%4."/>
      <w:lvlJc w:val="left"/>
      <w:pPr>
        <w:ind w:left="6084" w:hanging="360"/>
      </w:pPr>
    </w:lvl>
    <w:lvl w:ilvl="4" w:tplc="04190019" w:tentative="1">
      <w:start w:val="1"/>
      <w:numFmt w:val="lowerLetter"/>
      <w:lvlText w:val="%5."/>
      <w:lvlJc w:val="left"/>
      <w:pPr>
        <w:ind w:left="6804" w:hanging="360"/>
      </w:pPr>
    </w:lvl>
    <w:lvl w:ilvl="5" w:tplc="0419001B" w:tentative="1">
      <w:start w:val="1"/>
      <w:numFmt w:val="lowerRoman"/>
      <w:lvlText w:val="%6."/>
      <w:lvlJc w:val="right"/>
      <w:pPr>
        <w:ind w:left="7524" w:hanging="180"/>
      </w:pPr>
    </w:lvl>
    <w:lvl w:ilvl="6" w:tplc="0419000F" w:tentative="1">
      <w:start w:val="1"/>
      <w:numFmt w:val="decimal"/>
      <w:lvlText w:val="%7."/>
      <w:lvlJc w:val="left"/>
      <w:pPr>
        <w:ind w:left="8244" w:hanging="360"/>
      </w:pPr>
    </w:lvl>
    <w:lvl w:ilvl="7" w:tplc="04190019" w:tentative="1">
      <w:start w:val="1"/>
      <w:numFmt w:val="lowerLetter"/>
      <w:lvlText w:val="%8."/>
      <w:lvlJc w:val="left"/>
      <w:pPr>
        <w:ind w:left="8964" w:hanging="360"/>
      </w:pPr>
    </w:lvl>
    <w:lvl w:ilvl="8" w:tplc="0419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4">
    <w:nsid w:val="2D2805D9"/>
    <w:multiLevelType w:val="hybridMultilevel"/>
    <w:tmpl w:val="FEB8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745F3"/>
    <w:multiLevelType w:val="hybridMultilevel"/>
    <w:tmpl w:val="629A0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E51A71"/>
    <w:multiLevelType w:val="hybridMultilevel"/>
    <w:tmpl w:val="951A6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3761E7"/>
    <w:multiLevelType w:val="hybridMultilevel"/>
    <w:tmpl w:val="EA426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B767F6"/>
    <w:multiLevelType w:val="hybridMultilevel"/>
    <w:tmpl w:val="2A96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9F178B"/>
    <w:multiLevelType w:val="hybridMultilevel"/>
    <w:tmpl w:val="CE9A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05C76"/>
    <w:multiLevelType w:val="hybridMultilevel"/>
    <w:tmpl w:val="33FCC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806599"/>
    <w:multiLevelType w:val="hybridMultilevel"/>
    <w:tmpl w:val="C8EC7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B07C7C"/>
    <w:multiLevelType w:val="hybridMultilevel"/>
    <w:tmpl w:val="7E8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B47864"/>
    <w:multiLevelType w:val="hybridMultilevel"/>
    <w:tmpl w:val="04963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"/>
  </w:num>
  <w:num w:numId="5">
    <w:abstractNumId w:val="13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C6"/>
    <w:rsid w:val="000110D2"/>
    <w:rsid w:val="00026FC1"/>
    <w:rsid w:val="00033BA1"/>
    <w:rsid w:val="0003710D"/>
    <w:rsid w:val="00037643"/>
    <w:rsid w:val="000730FE"/>
    <w:rsid w:val="000761BF"/>
    <w:rsid w:val="00082FAC"/>
    <w:rsid w:val="00093A09"/>
    <w:rsid w:val="000B3683"/>
    <w:rsid w:val="000B7E92"/>
    <w:rsid w:val="000C2018"/>
    <w:rsid w:val="000C38A5"/>
    <w:rsid w:val="000D149D"/>
    <w:rsid w:val="000D4E2B"/>
    <w:rsid w:val="000E2435"/>
    <w:rsid w:val="000F269A"/>
    <w:rsid w:val="001201C4"/>
    <w:rsid w:val="00133AAA"/>
    <w:rsid w:val="00147527"/>
    <w:rsid w:val="00150813"/>
    <w:rsid w:val="0015234F"/>
    <w:rsid w:val="00156238"/>
    <w:rsid w:val="00191C40"/>
    <w:rsid w:val="00195562"/>
    <w:rsid w:val="001C3D67"/>
    <w:rsid w:val="001C6F8A"/>
    <w:rsid w:val="001E30BA"/>
    <w:rsid w:val="00207113"/>
    <w:rsid w:val="0021592C"/>
    <w:rsid w:val="0022155B"/>
    <w:rsid w:val="00223867"/>
    <w:rsid w:val="00227283"/>
    <w:rsid w:val="0023648D"/>
    <w:rsid w:val="00245787"/>
    <w:rsid w:val="002621B7"/>
    <w:rsid w:val="002A071B"/>
    <w:rsid w:val="002B4FE9"/>
    <w:rsid w:val="002B55C3"/>
    <w:rsid w:val="002C1024"/>
    <w:rsid w:val="002C64A6"/>
    <w:rsid w:val="002D1F38"/>
    <w:rsid w:val="00315158"/>
    <w:rsid w:val="00330BAE"/>
    <w:rsid w:val="00333AF5"/>
    <w:rsid w:val="0034105A"/>
    <w:rsid w:val="0035267D"/>
    <w:rsid w:val="00355702"/>
    <w:rsid w:val="00357650"/>
    <w:rsid w:val="00365914"/>
    <w:rsid w:val="00377180"/>
    <w:rsid w:val="00391BAC"/>
    <w:rsid w:val="00393416"/>
    <w:rsid w:val="003B02D2"/>
    <w:rsid w:val="003C6D27"/>
    <w:rsid w:val="003F060E"/>
    <w:rsid w:val="00407FE4"/>
    <w:rsid w:val="0041437B"/>
    <w:rsid w:val="00422A0D"/>
    <w:rsid w:val="0044038E"/>
    <w:rsid w:val="00450233"/>
    <w:rsid w:val="00463498"/>
    <w:rsid w:val="00473D8C"/>
    <w:rsid w:val="00496009"/>
    <w:rsid w:val="004B74DD"/>
    <w:rsid w:val="004C3C65"/>
    <w:rsid w:val="004F44D5"/>
    <w:rsid w:val="00506D54"/>
    <w:rsid w:val="00510988"/>
    <w:rsid w:val="00510E07"/>
    <w:rsid w:val="0051560E"/>
    <w:rsid w:val="00525324"/>
    <w:rsid w:val="00551004"/>
    <w:rsid w:val="005610E3"/>
    <w:rsid w:val="00574AAA"/>
    <w:rsid w:val="00587D70"/>
    <w:rsid w:val="005A166F"/>
    <w:rsid w:val="005D5498"/>
    <w:rsid w:val="005F2F3D"/>
    <w:rsid w:val="00606568"/>
    <w:rsid w:val="00626204"/>
    <w:rsid w:val="00644C44"/>
    <w:rsid w:val="006718F9"/>
    <w:rsid w:val="00673954"/>
    <w:rsid w:val="0067589B"/>
    <w:rsid w:val="006B0872"/>
    <w:rsid w:val="006B7DF6"/>
    <w:rsid w:val="00704E6F"/>
    <w:rsid w:val="007123C5"/>
    <w:rsid w:val="00730B04"/>
    <w:rsid w:val="00733044"/>
    <w:rsid w:val="00736076"/>
    <w:rsid w:val="007372B7"/>
    <w:rsid w:val="00742716"/>
    <w:rsid w:val="007749DD"/>
    <w:rsid w:val="00776549"/>
    <w:rsid w:val="00787F1C"/>
    <w:rsid w:val="00795355"/>
    <w:rsid w:val="00803F24"/>
    <w:rsid w:val="008066E1"/>
    <w:rsid w:val="00807A2E"/>
    <w:rsid w:val="00815F75"/>
    <w:rsid w:val="00817F6E"/>
    <w:rsid w:val="008329E9"/>
    <w:rsid w:val="0083487A"/>
    <w:rsid w:val="00841A67"/>
    <w:rsid w:val="00844CE5"/>
    <w:rsid w:val="008530F7"/>
    <w:rsid w:val="008662DE"/>
    <w:rsid w:val="00884F5E"/>
    <w:rsid w:val="008905A2"/>
    <w:rsid w:val="008B0146"/>
    <w:rsid w:val="008B20E2"/>
    <w:rsid w:val="008B222E"/>
    <w:rsid w:val="008C248F"/>
    <w:rsid w:val="008C6F70"/>
    <w:rsid w:val="008D256C"/>
    <w:rsid w:val="008E6732"/>
    <w:rsid w:val="008E7320"/>
    <w:rsid w:val="008F0474"/>
    <w:rsid w:val="008F140A"/>
    <w:rsid w:val="008F4987"/>
    <w:rsid w:val="009205D1"/>
    <w:rsid w:val="00946A1C"/>
    <w:rsid w:val="009560BD"/>
    <w:rsid w:val="00976226"/>
    <w:rsid w:val="009B4D95"/>
    <w:rsid w:val="009C055E"/>
    <w:rsid w:val="009E7926"/>
    <w:rsid w:val="009F4338"/>
    <w:rsid w:val="009F5ABD"/>
    <w:rsid w:val="00A24D8B"/>
    <w:rsid w:val="00A26C98"/>
    <w:rsid w:val="00A46519"/>
    <w:rsid w:val="00A5463F"/>
    <w:rsid w:val="00AA530D"/>
    <w:rsid w:val="00AC58DC"/>
    <w:rsid w:val="00AF2182"/>
    <w:rsid w:val="00B116D9"/>
    <w:rsid w:val="00B27386"/>
    <w:rsid w:val="00B8562D"/>
    <w:rsid w:val="00BA6D86"/>
    <w:rsid w:val="00BB2215"/>
    <w:rsid w:val="00BB3CD1"/>
    <w:rsid w:val="00BC12C0"/>
    <w:rsid w:val="00BC14B9"/>
    <w:rsid w:val="00BC795C"/>
    <w:rsid w:val="00BD65B7"/>
    <w:rsid w:val="00BE2F29"/>
    <w:rsid w:val="00BF2819"/>
    <w:rsid w:val="00C22628"/>
    <w:rsid w:val="00C268F3"/>
    <w:rsid w:val="00C47B38"/>
    <w:rsid w:val="00C508B1"/>
    <w:rsid w:val="00C7715F"/>
    <w:rsid w:val="00CC3AAB"/>
    <w:rsid w:val="00CD20B7"/>
    <w:rsid w:val="00CD2345"/>
    <w:rsid w:val="00CF113A"/>
    <w:rsid w:val="00D31A3C"/>
    <w:rsid w:val="00D35414"/>
    <w:rsid w:val="00D42DF3"/>
    <w:rsid w:val="00D46A42"/>
    <w:rsid w:val="00D646CD"/>
    <w:rsid w:val="00D8119B"/>
    <w:rsid w:val="00D94438"/>
    <w:rsid w:val="00DA7346"/>
    <w:rsid w:val="00DF32F7"/>
    <w:rsid w:val="00E034B0"/>
    <w:rsid w:val="00E178F7"/>
    <w:rsid w:val="00E223B7"/>
    <w:rsid w:val="00E26A39"/>
    <w:rsid w:val="00E33399"/>
    <w:rsid w:val="00E340D3"/>
    <w:rsid w:val="00E805C6"/>
    <w:rsid w:val="00E839F6"/>
    <w:rsid w:val="00E91877"/>
    <w:rsid w:val="00EB2CB5"/>
    <w:rsid w:val="00ED7D7D"/>
    <w:rsid w:val="00F063FD"/>
    <w:rsid w:val="00F10993"/>
    <w:rsid w:val="00F262A9"/>
    <w:rsid w:val="00F403F5"/>
    <w:rsid w:val="00F53588"/>
    <w:rsid w:val="00F748F1"/>
    <w:rsid w:val="00F74DA2"/>
    <w:rsid w:val="00F81A1F"/>
    <w:rsid w:val="00F90630"/>
    <w:rsid w:val="00F91184"/>
    <w:rsid w:val="00FA4527"/>
    <w:rsid w:val="00FB2355"/>
    <w:rsid w:val="00FC314E"/>
    <w:rsid w:val="00FC799A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C6"/>
    <w:pPr>
      <w:spacing w:before="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30BA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330BAE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330BAE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330BAE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BAE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BAE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BAE"/>
    <w:pPr>
      <w:spacing w:before="300" w:after="0"/>
      <w:outlineLvl w:val="6"/>
    </w:pPr>
    <w:rPr>
      <w:caps/>
      <w:color w:val="548AB7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B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B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BAE"/>
    <w:rPr>
      <w:b/>
      <w:bCs/>
      <w:caps/>
      <w:color w:val="FFFFFF" w:themeColor="background1"/>
      <w:spacing w:val="15"/>
      <w:shd w:val="clear" w:color="auto" w:fill="94B6D2" w:themeFill="accent1"/>
    </w:rPr>
  </w:style>
  <w:style w:type="paragraph" w:styleId="a3">
    <w:name w:val="Title"/>
    <w:basedOn w:val="a"/>
    <w:next w:val="a"/>
    <w:link w:val="a4"/>
    <w:uiPriority w:val="10"/>
    <w:qFormat/>
    <w:rsid w:val="00330BAE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0BAE"/>
    <w:rPr>
      <w:caps/>
      <w:color w:val="94B6D2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30B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30BAE"/>
    <w:rPr>
      <w:caps/>
      <w:color w:val="595959" w:themeColor="text1" w:themeTint="A6"/>
      <w:spacing w:val="10"/>
      <w:sz w:val="24"/>
      <w:szCs w:val="24"/>
    </w:rPr>
  </w:style>
  <w:style w:type="character" w:styleId="a7">
    <w:name w:val="Intense Reference"/>
    <w:uiPriority w:val="32"/>
    <w:qFormat/>
    <w:rsid w:val="00330BAE"/>
    <w:rPr>
      <w:b/>
      <w:bCs/>
      <w:i/>
      <w:iCs/>
      <w:caps/>
      <w:color w:val="94B6D2" w:themeColor="accent1"/>
    </w:rPr>
  </w:style>
  <w:style w:type="character" w:customStyle="1" w:styleId="20">
    <w:name w:val="Заголовок 2 Знак"/>
    <w:basedOn w:val="a0"/>
    <w:link w:val="2"/>
    <w:uiPriority w:val="9"/>
    <w:rsid w:val="00330BAE"/>
    <w:rPr>
      <w:caps/>
      <w:spacing w:val="15"/>
      <w:shd w:val="clear" w:color="auto" w:fill="E9F0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330BAE"/>
    <w:rPr>
      <w:caps/>
      <w:color w:val="345C7D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330BAE"/>
    <w:rPr>
      <w:caps/>
      <w:color w:val="548AB7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30BA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30BAE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330BAE"/>
    <w:rPr>
      <w:b/>
      <w:bCs/>
      <w:color w:val="548AB7" w:themeColor="accent1" w:themeShade="BF"/>
      <w:sz w:val="16"/>
      <w:szCs w:val="16"/>
    </w:rPr>
  </w:style>
  <w:style w:type="character" w:styleId="a9">
    <w:name w:val="Strong"/>
    <w:uiPriority w:val="22"/>
    <w:qFormat/>
    <w:rsid w:val="00330BAE"/>
    <w:rPr>
      <w:b/>
      <w:bCs/>
    </w:rPr>
  </w:style>
  <w:style w:type="character" w:styleId="aa">
    <w:name w:val="Emphasis"/>
    <w:uiPriority w:val="20"/>
    <w:qFormat/>
    <w:rsid w:val="00330BAE"/>
    <w:rPr>
      <w:caps/>
      <w:color w:val="345C7D" w:themeColor="accent1" w:themeShade="7F"/>
      <w:spacing w:val="5"/>
    </w:rPr>
  </w:style>
  <w:style w:type="paragraph" w:styleId="ab">
    <w:name w:val="No Spacing"/>
    <w:basedOn w:val="a"/>
    <w:link w:val="ac"/>
    <w:uiPriority w:val="99"/>
    <w:qFormat/>
    <w:rsid w:val="00330BA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99"/>
    <w:rsid w:val="00330BAE"/>
    <w:rPr>
      <w:sz w:val="20"/>
      <w:szCs w:val="20"/>
    </w:rPr>
  </w:style>
  <w:style w:type="paragraph" w:styleId="ad">
    <w:name w:val="List Paragraph"/>
    <w:basedOn w:val="a"/>
    <w:uiPriority w:val="34"/>
    <w:qFormat/>
    <w:rsid w:val="00330B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B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0BAE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30BAE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30BAE"/>
    <w:rPr>
      <w:i/>
      <w:iCs/>
      <w:color w:val="94B6D2" w:themeColor="accent1"/>
      <w:sz w:val="20"/>
      <w:szCs w:val="20"/>
    </w:rPr>
  </w:style>
  <w:style w:type="character" w:styleId="af0">
    <w:name w:val="Subtle Emphasis"/>
    <w:uiPriority w:val="19"/>
    <w:qFormat/>
    <w:rsid w:val="00330BAE"/>
    <w:rPr>
      <w:i/>
      <w:iCs/>
      <w:color w:val="345C7D" w:themeColor="accent1" w:themeShade="7F"/>
    </w:rPr>
  </w:style>
  <w:style w:type="character" w:styleId="af1">
    <w:name w:val="Intense Emphasis"/>
    <w:uiPriority w:val="21"/>
    <w:qFormat/>
    <w:rsid w:val="00330BAE"/>
    <w:rPr>
      <w:b/>
      <w:bCs/>
      <w:caps/>
      <w:color w:val="345C7D" w:themeColor="accent1" w:themeShade="7F"/>
      <w:spacing w:val="10"/>
    </w:rPr>
  </w:style>
  <w:style w:type="character" w:styleId="af2">
    <w:name w:val="Subtle Reference"/>
    <w:uiPriority w:val="31"/>
    <w:qFormat/>
    <w:rsid w:val="00330BAE"/>
    <w:rPr>
      <w:b/>
      <w:bCs/>
      <w:color w:val="94B6D2" w:themeColor="accent1"/>
    </w:rPr>
  </w:style>
  <w:style w:type="character" w:styleId="af3">
    <w:name w:val="Book Title"/>
    <w:uiPriority w:val="33"/>
    <w:qFormat/>
    <w:rsid w:val="00330BA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30BAE"/>
    <w:pPr>
      <w:outlineLvl w:val="9"/>
    </w:pPr>
  </w:style>
  <w:style w:type="paragraph" w:styleId="af5">
    <w:name w:val="Normal (Web)"/>
    <w:basedOn w:val="a"/>
    <w:uiPriority w:val="99"/>
    <w:rsid w:val="00E805C6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table" w:styleId="af6">
    <w:name w:val="Table Grid"/>
    <w:basedOn w:val="a1"/>
    <w:uiPriority w:val="59"/>
    <w:rsid w:val="00CD20B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E2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23B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976226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lang w:val="ru-RU" w:eastAsia="ru-RU" w:bidi="ar-SA"/>
    </w:rPr>
  </w:style>
  <w:style w:type="character" w:customStyle="1" w:styleId="ConsPlusNormal0">
    <w:name w:val="ConsPlusNormal Знак"/>
    <w:link w:val="ConsPlusNormal"/>
    <w:rsid w:val="00976226"/>
    <w:rPr>
      <w:rFonts w:ascii="Arial" w:eastAsia="Times New Roman" w:hAnsi="Arial" w:cs="Arial"/>
      <w:sz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C6"/>
    <w:pPr>
      <w:spacing w:before="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30BA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330BAE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330BAE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330BAE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BAE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BAE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BAE"/>
    <w:pPr>
      <w:spacing w:before="300" w:after="0"/>
      <w:outlineLvl w:val="6"/>
    </w:pPr>
    <w:rPr>
      <w:caps/>
      <w:color w:val="548AB7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B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B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BAE"/>
    <w:rPr>
      <w:b/>
      <w:bCs/>
      <w:caps/>
      <w:color w:val="FFFFFF" w:themeColor="background1"/>
      <w:spacing w:val="15"/>
      <w:shd w:val="clear" w:color="auto" w:fill="94B6D2" w:themeFill="accent1"/>
    </w:rPr>
  </w:style>
  <w:style w:type="paragraph" w:styleId="a3">
    <w:name w:val="Title"/>
    <w:basedOn w:val="a"/>
    <w:next w:val="a"/>
    <w:link w:val="a4"/>
    <w:uiPriority w:val="10"/>
    <w:qFormat/>
    <w:rsid w:val="00330BAE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0BAE"/>
    <w:rPr>
      <w:caps/>
      <w:color w:val="94B6D2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30B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30BAE"/>
    <w:rPr>
      <w:caps/>
      <w:color w:val="595959" w:themeColor="text1" w:themeTint="A6"/>
      <w:spacing w:val="10"/>
      <w:sz w:val="24"/>
      <w:szCs w:val="24"/>
    </w:rPr>
  </w:style>
  <w:style w:type="character" w:styleId="a7">
    <w:name w:val="Intense Reference"/>
    <w:uiPriority w:val="32"/>
    <w:qFormat/>
    <w:rsid w:val="00330BAE"/>
    <w:rPr>
      <w:b/>
      <w:bCs/>
      <w:i/>
      <w:iCs/>
      <w:caps/>
      <w:color w:val="94B6D2" w:themeColor="accent1"/>
    </w:rPr>
  </w:style>
  <w:style w:type="character" w:customStyle="1" w:styleId="20">
    <w:name w:val="Заголовок 2 Знак"/>
    <w:basedOn w:val="a0"/>
    <w:link w:val="2"/>
    <w:uiPriority w:val="9"/>
    <w:rsid w:val="00330BAE"/>
    <w:rPr>
      <w:caps/>
      <w:spacing w:val="15"/>
      <w:shd w:val="clear" w:color="auto" w:fill="E9F0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330BAE"/>
    <w:rPr>
      <w:caps/>
      <w:color w:val="345C7D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330BAE"/>
    <w:rPr>
      <w:caps/>
      <w:color w:val="548AB7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30BA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30BAE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330BAE"/>
    <w:rPr>
      <w:b/>
      <w:bCs/>
      <w:color w:val="548AB7" w:themeColor="accent1" w:themeShade="BF"/>
      <w:sz w:val="16"/>
      <w:szCs w:val="16"/>
    </w:rPr>
  </w:style>
  <w:style w:type="character" w:styleId="a9">
    <w:name w:val="Strong"/>
    <w:uiPriority w:val="22"/>
    <w:qFormat/>
    <w:rsid w:val="00330BAE"/>
    <w:rPr>
      <w:b/>
      <w:bCs/>
    </w:rPr>
  </w:style>
  <w:style w:type="character" w:styleId="aa">
    <w:name w:val="Emphasis"/>
    <w:uiPriority w:val="20"/>
    <w:qFormat/>
    <w:rsid w:val="00330BAE"/>
    <w:rPr>
      <w:caps/>
      <w:color w:val="345C7D" w:themeColor="accent1" w:themeShade="7F"/>
      <w:spacing w:val="5"/>
    </w:rPr>
  </w:style>
  <w:style w:type="paragraph" w:styleId="ab">
    <w:name w:val="No Spacing"/>
    <w:basedOn w:val="a"/>
    <w:link w:val="ac"/>
    <w:uiPriority w:val="99"/>
    <w:qFormat/>
    <w:rsid w:val="00330BA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99"/>
    <w:rsid w:val="00330BAE"/>
    <w:rPr>
      <w:sz w:val="20"/>
      <w:szCs w:val="20"/>
    </w:rPr>
  </w:style>
  <w:style w:type="paragraph" w:styleId="ad">
    <w:name w:val="List Paragraph"/>
    <w:basedOn w:val="a"/>
    <w:uiPriority w:val="34"/>
    <w:qFormat/>
    <w:rsid w:val="00330B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B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0BAE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30BAE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30BAE"/>
    <w:rPr>
      <w:i/>
      <w:iCs/>
      <w:color w:val="94B6D2" w:themeColor="accent1"/>
      <w:sz w:val="20"/>
      <w:szCs w:val="20"/>
    </w:rPr>
  </w:style>
  <w:style w:type="character" w:styleId="af0">
    <w:name w:val="Subtle Emphasis"/>
    <w:uiPriority w:val="19"/>
    <w:qFormat/>
    <w:rsid w:val="00330BAE"/>
    <w:rPr>
      <w:i/>
      <w:iCs/>
      <w:color w:val="345C7D" w:themeColor="accent1" w:themeShade="7F"/>
    </w:rPr>
  </w:style>
  <w:style w:type="character" w:styleId="af1">
    <w:name w:val="Intense Emphasis"/>
    <w:uiPriority w:val="21"/>
    <w:qFormat/>
    <w:rsid w:val="00330BAE"/>
    <w:rPr>
      <w:b/>
      <w:bCs/>
      <w:caps/>
      <w:color w:val="345C7D" w:themeColor="accent1" w:themeShade="7F"/>
      <w:spacing w:val="10"/>
    </w:rPr>
  </w:style>
  <w:style w:type="character" w:styleId="af2">
    <w:name w:val="Subtle Reference"/>
    <w:uiPriority w:val="31"/>
    <w:qFormat/>
    <w:rsid w:val="00330BAE"/>
    <w:rPr>
      <w:b/>
      <w:bCs/>
      <w:color w:val="94B6D2" w:themeColor="accent1"/>
    </w:rPr>
  </w:style>
  <w:style w:type="character" w:styleId="af3">
    <w:name w:val="Book Title"/>
    <w:uiPriority w:val="33"/>
    <w:qFormat/>
    <w:rsid w:val="00330BA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30BAE"/>
    <w:pPr>
      <w:outlineLvl w:val="9"/>
    </w:pPr>
  </w:style>
  <w:style w:type="paragraph" w:styleId="af5">
    <w:name w:val="Normal (Web)"/>
    <w:basedOn w:val="a"/>
    <w:uiPriority w:val="99"/>
    <w:rsid w:val="00E805C6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table" w:styleId="af6">
    <w:name w:val="Table Grid"/>
    <w:basedOn w:val="a1"/>
    <w:uiPriority w:val="59"/>
    <w:rsid w:val="00CD20B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E2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23B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976226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lang w:val="ru-RU" w:eastAsia="ru-RU" w:bidi="ar-SA"/>
    </w:rPr>
  </w:style>
  <w:style w:type="character" w:customStyle="1" w:styleId="ConsPlusNormal0">
    <w:name w:val="ConsPlusNormal Знак"/>
    <w:link w:val="ConsPlusNormal"/>
    <w:rsid w:val="00976226"/>
    <w:rPr>
      <w:rFonts w:ascii="Arial" w:eastAsia="Times New Roman" w:hAnsi="Arial" w:cs="Arial"/>
      <w:sz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лена</cp:lastModifiedBy>
  <cp:revision>2</cp:revision>
  <cp:lastPrinted>2014-02-04T02:34:00Z</cp:lastPrinted>
  <dcterms:created xsi:type="dcterms:W3CDTF">2019-01-08T04:23:00Z</dcterms:created>
  <dcterms:modified xsi:type="dcterms:W3CDTF">2019-01-08T04:23:00Z</dcterms:modified>
</cp:coreProperties>
</file>