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учебным графиком на 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3.  Русский язык. Учебник для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МБОУ «Новогородская СОШ №3» на изучение русского языка  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 xml:space="preserve">4 </w:t>
      </w:r>
      <w:r w:rsidRPr="00DC6F9A">
        <w:rPr>
          <w:rFonts w:ascii="Times New Roman" w:hAnsi="Times New Roman" w:cs="Times New Roman"/>
          <w:sz w:val="24"/>
          <w:szCs w:val="24"/>
        </w:rPr>
        <w:t>классе отведено 170 часов (5 часов в неделю, 34 учебных недели).</w:t>
      </w:r>
    </w:p>
    <w:p w:rsidR="004E2748" w:rsidRDefault="004E2748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«Литературное чтение»: Л.Ф.Климанова и др.    для </w:t>
      </w:r>
      <w:r w:rsidR="006C0711">
        <w:rPr>
          <w:rFonts w:ascii="Times New Roman" w:hAnsi="Times New Roman"/>
          <w:sz w:val="24"/>
          <w:szCs w:val="24"/>
        </w:rPr>
        <w:t>4</w:t>
      </w:r>
      <w:r w:rsidR="00607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«Литературное чтение» 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F7DDD">
        <w:rPr>
          <w:rFonts w:ascii="Times New Roman" w:eastAsia="Times New Roman" w:hAnsi="Times New Roman" w:cs="Times New Roman"/>
          <w:sz w:val="24"/>
          <w:szCs w:val="24"/>
        </w:rPr>
        <w:t>отводится  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7F7DD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</w:t>
      </w:r>
      <w:proofErr w:type="spellStart"/>
      <w:r w:rsidRPr="00AF75D8">
        <w:rPr>
          <w:rFonts w:ascii="Times New Roman" w:hAnsi="Times New Roman"/>
          <w:sz w:val="24"/>
          <w:szCs w:val="24"/>
        </w:rPr>
        <w:t>М.И.Моро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Контрольно – измерительные материалы.  Математика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 плану образовательного учреждения МБОУ «Новогородская СОШ№3» на изучение предмета «Математика» отведено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F75D8">
        <w:rPr>
          <w:rFonts w:ascii="Times New Roman" w:hAnsi="Times New Roman" w:cs="Times New Roman"/>
          <w:sz w:val="24"/>
          <w:szCs w:val="24"/>
        </w:rPr>
        <w:t>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6C0711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</w:t>
      </w:r>
      <w:r w:rsidR="006C071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/>
          <w:sz w:val="24"/>
          <w:szCs w:val="24"/>
        </w:rPr>
        <w:t xml:space="preserve">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на</w:t>
      </w:r>
      <w:r w:rsidR="004E27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  Системно-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П.Я.Гальперин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Н.Ф.Талызина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Академический школьный учебник Технология для </w:t>
      </w:r>
      <w:r w:rsidR="006C0711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образовательного учреждения  МБОУ «Новогородская СОШ№3» на изучение  предмета «Технология»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28FF">
        <w:rPr>
          <w:rFonts w:ascii="Times New Roman" w:eastAsia="Calibri" w:hAnsi="Times New Roman" w:cs="Times New Roman"/>
          <w:sz w:val="24"/>
          <w:szCs w:val="24"/>
        </w:rPr>
        <w:t>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CF1838">
        <w:rPr>
          <w:rFonts w:ascii="Times New Roman" w:hAnsi="Times New Roman" w:cs="Times New Roman"/>
          <w:sz w:val="24"/>
          <w:szCs w:val="24"/>
        </w:rPr>
        <w:t>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6C07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/>
        </w:rPr>
        <w:t>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 графиком на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4E2748" w:rsidRDefault="004E2748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748" w:rsidRDefault="004E2748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39A" w:rsidRP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4 класс</w:t>
      </w: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9A">
        <w:rPr>
          <w:rFonts w:ascii="Times New Roman" w:hAnsi="Times New Roman" w:cs="Times New Roman"/>
          <w:sz w:val="24"/>
          <w:szCs w:val="24"/>
        </w:rPr>
        <w:t>Рабочая программа учебного  предмета «Основы религиозных культур и светской этики» составлена на основе Примерной программы «Основы религиозных культур и светской этики» модуль «Светская этика» (М.: Просвещение, 2010 г),   авторской учебной программы   Данилюк А.Я. «Основы религиозных культур и светской этики» модуль «Светская этика» М.: Просвещение, 2010 г, в соответствии с  требованиями Федерального государственного образовательного стандарта  Начального Общего Образования (приказ Министерства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 xml:space="preserve"> образования и науки РФ №17785 от 6 октября 2009г), ООП НОО МБОУ «Новогородская СОШ №3»,  учебным планом школы, годовым календарным учебным графиком на учебный год.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Особую роль играет духовно- нравственное воспитание. Именно в начальной школе закладывается </w:t>
      </w:r>
      <w:r w:rsidRPr="004D539A">
        <w:rPr>
          <w:rFonts w:ascii="Times New Roman" w:hAnsi="Times New Roman" w:cs="Times New Roman"/>
          <w:bCs/>
          <w:sz w:val="24"/>
          <w:szCs w:val="24"/>
        </w:rPr>
        <w:t>нравственный мир</w:t>
      </w:r>
      <w:r w:rsidRPr="004D539A">
        <w:rPr>
          <w:rFonts w:ascii="Times New Roman" w:hAnsi="Times New Roman" w:cs="Times New Roman"/>
          <w:sz w:val="24"/>
          <w:szCs w:val="24"/>
        </w:rPr>
        <w:t xml:space="preserve"> </w:t>
      </w:r>
      <w:r w:rsidRPr="004D539A">
        <w:rPr>
          <w:rFonts w:ascii="Times New Roman" w:hAnsi="Times New Roman" w:cs="Times New Roman"/>
          <w:bCs/>
          <w:sz w:val="24"/>
          <w:szCs w:val="24"/>
        </w:rPr>
        <w:t>человека, который включает в себя три уровня: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r w:rsidRPr="004D539A">
        <w:rPr>
          <w:rFonts w:ascii="Times New Roman" w:hAnsi="Times New Roman" w:cs="Times New Roman"/>
          <w:b/>
          <w:bCs/>
          <w:sz w:val="24"/>
          <w:szCs w:val="24"/>
        </w:rPr>
        <w:t>Мотивационно-побудительный</w:t>
      </w:r>
      <w:r w:rsidRPr="004D539A">
        <w:rPr>
          <w:rFonts w:ascii="Times New Roman" w:hAnsi="Times New Roman" w:cs="Times New Roman"/>
          <w:sz w:val="24"/>
          <w:szCs w:val="24"/>
        </w:rPr>
        <w:t>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r w:rsidRPr="004D539A">
        <w:rPr>
          <w:rFonts w:ascii="Times New Roman" w:hAnsi="Times New Roman" w:cs="Times New Roman"/>
          <w:b/>
          <w:bCs/>
          <w:sz w:val="24"/>
          <w:szCs w:val="24"/>
        </w:rPr>
        <w:t xml:space="preserve">Чувственно-эмоциональный. </w:t>
      </w:r>
      <w:r w:rsidRPr="004D539A">
        <w:rPr>
          <w:rFonts w:ascii="Times New Roman" w:hAnsi="Times New Roman" w:cs="Times New Roman"/>
          <w:sz w:val="24"/>
          <w:szCs w:val="24"/>
        </w:rPr>
        <w:t>Он состоит из нравственных чувств и эмоций. Нравственные чувства отзывчивость, сочувствие, сострадание, сопереживание</w:t>
      </w:r>
      <w:proofErr w:type="gramStart"/>
      <w:r w:rsidRPr="004D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>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r w:rsidRPr="004D539A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Рациональный, или умственный. </w:t>
      </w:r>
      <w:r w:rsidRPr="004D539A">
        <w:rPr>
          <w:rFonts w:ascii="Times New Roman" w:hAnsi="Times New Roman" w:cs="Times New Roman"/>
          <w:sz w:val="24"/>
          <w:szCs w:val="24"/>
        </w:rPr>
        <w:t>Содержит моральные знания - понятия о добре и зле, чести и достоинств, о смысле жизни, долге.</w:t>
      </w:r>
    </w:p>
    <w:p w:rsidR="004D539A" w:rsidRPr="004D539A" w:rsidRDefault="004D539A" w:rsidP="004D5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9A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1. Основы религиозных культур и светской этики. Программы общеобразовательных учреждений 4-5 классы. «Основы религиозных культур и светской этики». Данилюк А.Я.  – М.: Просвещение, 2011г   </w:t>
      </w:r>
    </w:p>
    <w:p w:rsidR="004D539A" w:rsidRPr="004D539A" w:rsidRDefault="004D539A" w:rsidP="004D539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D539A">
        <w:rPr>
          <w:rFonts w:ascii="Times New Roman" w:hAnsi="Times New Roman"/>
          <w:sz w:val="24"/>
          <w:szCs w:val="24"/>
        </w:rPr>
        <w:t>2. «Основы светской этики», пособие для учащихся М.: Просвещение 2011г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3. «Основы религиозных культур и светской этики», книга для учителя М.: Просвещение 2011г.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4. «Основы религиозных культур и светской этики», книга для родителей М.: </w:t>
      </w:r>
      <w:bookmarkStart w:id="0" w:name="_GoBack"/>
      <w:bookmarkEnd w:id="0"/>
      <w:r w:rsidRPr="004D539A">
        <w:rPr>
          <w:rFonts w:ascii="Times New Roman" w:hAnsi="Times New Roman" w:cs="Times New Roman"/>
          <w:sz w:val="24"/>
          <w:szCs w:val="24"/>
        </w:rPr>
        <w:t>Просвещение 2011г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5. Электронное приложение к курсу «Основы религиозных культур и светской этики»  М.: Просвещение. 2010г.</w:t>
      </w:r>
    </w:p>
    <w:p w:rsidR="004D539A" w:rsidRPr="004D539A" w:rsidRDefault="004D539A" w:rsidP="004D5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6. Рабочая тетрадь  для учащихся 4 класс  «Основы светской этики»  Красноярск 2010 год</w:t>
      </w:r>
    </w:p>
    <w:p w:rsidR="004D539A" w:rsidRPr="004D539A" w:rsidRDefault="004D539A" w:rsidP="004D539A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Согласно базисному  учебному   плану общеобразовательного учреждения МБОУ « Новогородская СОШ№3»  на изучение предмета «Основы религиозных культур и светской этики »   в 4 классе отводится  34часа (1 час в неделю, 34 учебных недель</w:t>
      </w:r>
      <w:proofErr w:type="gramStart"/>
      <w:r w:rsidRPr="004D53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4D539A"/>
    <w:rsid w:val="004E2748"/>
    <w:rsid w:val="00607ADE"/>
    <w:rsid w:val="006C0711"/>
    <w:rsid w:val="00711D26"/>
    <w:rsid w:val="007F164F"/>
    <w:rsid w:val="007F7DDD"/>
    <w:rsid w:val="0080250C"/>
    <w:rsid w:val="0083494A"/>
    <w:rsid w:val="00893BC7"/>
    <w:rsid w:val="008F6642"/>
    <w:rsid w:val="00916F8E"/>
    <w:rsid w:val="009A3571"/>
    <w:rsid w:val="00A13E28"/>
    <w:rsid w:val="00AB2305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3070</Words>
  <Characters>17503</Characters>
  <Application>Microsoft Office Word</Application>
  <DocSecurity>0</DocSecurity>
  <Lines>145</Lines>
  <Paragraphs>41</Paragraphs>
  <ScaleCrop>false</ScaleCrop>
  <Company>Microsoft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17</cp:revision>
  <dcterms:created xsi:type="dcterms:W3CDTF">2017-11-08T14:49:00Z</dcterms:created>
  <dcterms:modified xsi:type="dcterms:W3CDTF">2019-11-07T04:41:00Z</dcterms:modified>
</cp:coreProperties>
</file>