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B3" w:rsidRDefault="004C5395" w:rsidP="00551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курсовой подготовки </w:t>
      </w:r>
      <w:r w:rsidR="00B93BF0" w:rsidRPr="00551FD2">
        <w:rPr>
          <w:rFonts w:ascii="Times New Roman" w:hAnsi="Times New Roman" w:cs="Times New Roman"/>
          <w:b/>
        </w:rPr>
        <w:t xml:space="preserve">педагогических работников </w:t>
      </w:r>
      <w:r w:rsidR="005A7445">
        <w:rPr>
          <w:rFonts w:ascii="Times New Roman" w:hAnsi="Times New Roman" w:cs="Times New Roman"/>
          <w:b/>
        </w:rPr>
        <w:br/>
      </w:r>
      <w:r w:rsidR="00B93BF0" w:rsidRPr="00551FD2">
        <w:rPr>
          <w:rFonts w:ascii="Times New Roman" w:hAnsi="Times New Roman" w:cs="Times New Roman"/>
          <w:b/>
        </w:rPr>
        <w:t>МБОУ «Новогородская СОШ № 3»</w:t>
      </w:r>
    </w:p>
    <w:tbl>
      <w:tblPr>
        <w:tblStyle w:val="a3"/>
        <w:tblW w:w="14961" w:type="dxa"/>
        <w:tblLook w:val="04A0" w:firstRow="1" w:lastRow="0" w:firstColumn="1" w:lastColumn="0" w:noHBand="0" w:noVBand="1"/>
      </w:tblPr>
      <w:tblGrid>
        <w:gridCol w:w="491"/>
        <w:gridCol w:w="1801"/>
        <w:gridCol w:w="2633"/>
        <w:gridCol w:w="2269"/>
        <w:gridCol w:w="2838"/>
        <w:gridCol w:w="2550"/>
        <w:gridCol w:w="2379"/>
      </w:tblGrid>
      <w:tr w:rsidR="006D6892" w:rsidRPr="009C4154" w:rsidTr="006D6892">
        <w:trPr>
          <w:cantSplit/>
          <w:trHeight w:val="496"/>
        </w:trPr>
        <w:tc>
          <w:tcPr>
            <w:tcW w:w="0" w:type="auto"/>
          </w:tcPr>
          <w:p w:rsidR="006D6892" w:rsidRPr="009C4154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1" w:type="dxa"/>
          </w:tcPr>
          <w:p w:rsidR="006D6892" w:rsidRPr="00C57A0A" w:rsidRDefault="006D68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134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50" w:type="dxa"/>
          </w:tcPr>
          <w:p w:rsidR="006D6892" w:rsidRPr="009C4154" w:rsidRDefault="006D6892" w:rsidP="0014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D6892" w:rsidRPr="009C4154" w:rsidRDefault="006D6892" w:rsidP="0014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Брюханова Наталья Валерьевна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региональной культуры и светской этики – 108 ч., 2016 г - 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3B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Основы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культуры и светской этики – 72 ч., 2019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г - 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6D6892" w:rsidRPr="0079705E" w:rsidRDefault="006D6892" w:rsidP="00512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изобразительного искусства. Преподавание предмета «Изобразительное искусство»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 – 72 часа 2018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результатов обучения географии в условиях реализации ФГОС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географии в условиях ФГОС ОО» - 72 часа 2020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– 72 ч. 2018 г. Общество с ограниченной ответственностью «Высшая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Ермаленок</w:t>
            </w:r>
            <w:proofErr w:type="spellEnd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ранней помощи детям с нарушениями развития и их семьям. -72 ч. 2018 г. КИПК, г. Красноярск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биологии в условиях ФГОС ОО» - 72 часа 2020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и содержание работы с детьми с ОВЗ в условиях реализации ФГОС", 72 ч,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, 2018 г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Merge w:val="restart"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Козловская Лилия Владимировна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стандарты начального и основного общего образования: методическое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сопровождение образовательного процесса. – 108 ч. Декабрь 2015 г. </w:t>
            </w:r>
          </w:p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2019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Индивидуально-дифференцированный способ обучения с учетом психофизиологических особенностей школьников, - 72 часа. 2016 г. КИПК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результатов обучения технологии в условиях реализации ФГОС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технологии в условиях реализации ФГОС ОО» 108 ч. 2020 г Санкт - Петербург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Merge w:val="restart"/>
          </w:tcPr>
          <w:p w:rsidR="006D6892" w:rsidRPr="004327E4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7E4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Татьяна Андреевна 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обучающихся с ОВЗ в условиях реализации ФГОС – 72 часа 2020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предметных результатов освоения математики у младших школьников в соответствии с требованиями ФГОС – 72 ч. 2017 г.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«Поддерживающее оценивание: работа с предметными,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результатами в начальной школе». -72 ч. 2018, КИПК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Pr="009C4154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Лапина Надежда Сергеевна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Экзамен для девятиклассников: содержание алгебраической подготовки, 72 ч,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 «Первое сентября», 2016 г</w:t>
            </w: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учеников, 24 ч, КИПК, 2016 г.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Математика без «двоек». Методы подготовки обучающихся к ОГЭ по математике, КИПК, 2018 г</w:t>
            </w: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Эффективные методы подготовки обучающихся к ЕГЭ по математике на профильном уровне, КИПК, 2018 г.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инклюзивной среды образовательного учреждения в рамках ФГОС – 72 ч., Педагогический университет «Первое сентября», 2018 г.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 – 72 часа 2020 г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Общество с ограниченной ответственностью «Высшая школа делового администрирования»,  2018 г.</w:t>
            </w: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D1264">
              <w:rPr>
                <w:rFonts w:ascii="Times New Roman" w:hAnsi="Times New Roman" w:cs="Times New Roman"/>
                <w:sz w:val="20"/>
                <w:szCs w:val="20"/>
              </w:rPr>
              <w:t>Лецрих</w:t>
            </w:r>
            <w:proofErr w:type="spellEnd"/>
            <w:r w:rsidRPr="00AD126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633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учеников. – 24 ч., 2016 г. КИПК</w:t>
            </w:r>
          </w:p>
        </w:tc>
        <w:tc>
          <w:tcPr>
            <w:tcW w:w="2269" w:type="dxa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информационной коммуникативной компетентности выпускников основной школы: инструменты, результаты исследования, факторы. 15 ч 2017 г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современного занятия гуманитарной направленности (история и обществознание) в условиях ФГОС: психолого-педагогический подход, 108 ч., ФГБОУ ВПО «Томский государственный педагогический университет», 2016 г.</w:t>
            </w: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Default="006D6892" w:rsidP="000D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преподавания истории и обществознания в условиях реализации ФГОС ОО – 108 ч 2020 г </w:t>
            </w:r>
          </w:p>
          <w:p w:rsidR="006D6892" w:rsidRPr="0079705E" w:rsidRDefault="006D6892" w:rsidP="000D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 - Петербург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учебной ситуации на уроках истории с использованием метода исторической реконструкции. – 36 ч. 2017 г. КИПК</w:t>
            </w:r>
          </w:p>
        </w:tc>
        <w:tc>
          <w:tcPr>
            <w:tcW w:w="2838" w:type="dxa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основ финансовой грамотности – 72ч. 2018г. КИПК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7C422D" w:rsidP="007C42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финансовой  грамотности школьников через организацию проектной деятельности и другие интерактивные формы обучения» - 72 часа 2020 г Московский городской университет МГПУ</w:t>
            </w:r>
            <w:bookmarkStart w:id="0" w:name="_GoBack"/>
            <w:bookmarkEnd w:id="0"/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инклюзивного образования обучающихся с ОВЗ в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986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обучающихся с ОВЗ в условиях реализации ФГОС – 72 часа 2020 г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D126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ФГОС- 72ч. 2018г. 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633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образования в образовательной организации: оценка-контроль, оценка-поддержка – 72 ч. 2016 г. КИПК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пунктов проведения основного государственного экзамена – 24 ч. 2016 г. КИПК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руководителей пунктов проведения экзамена для проведения государственной итоговой аттестации по образовательным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основного общего образования – 24 ч. 2017 г.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ГЭК для проведения ГИА – 11 в территориях края (с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токеном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) – 24 ч, 2017 г.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английского языка. Преподавание предмета «Английский язык»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C34">
              <w:rPr>
                <w:rFonts w:ascii="Times New Roman" w:hAnsi="Times New Roman" w:cs="Times New Roman"/>
                <w:sz w:val="20"/>
                <w:szCs w:val="20"/>
              </w:rPr>
              <w:t>Мясоедов Сергей Михайлович</w:t>
            </w: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аспекты организации и преподавания физической культуры в ОУ. Деятельность физкультурно-спортивных клубов (ФСК). Программное и нормативное обеспечение процесса введения ФГОС в образовательном учреждении по предмету «Физическая культура», 72 ч, ГОУ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ВПО КГПУ, 2017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E8483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руководителей одно-, двухдневного походов с учащимися, 2018 г., КГБОУДО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ККЦТиК</w:t>
            </w:r>
            <w:proofErr w:type="spellEnd"/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процесса подготовки спортивного резерва в лыжных гонка на этапе начальной подготовки и тренировочном этапе (этапе спортивной специализации) – 108 ч. 2018 г.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спортивно-массовой и физкультурно-оздоровительной работы в школе с учётом ФГОС»,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84C3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7E4">
              <w:rPr>
                <w:rFonts w:ascii="Times New Roman" w:hAnsi="Times New Roman" w:cs="Times New Roman"/>
                <w:sz w:val="20"/>
                <w:szCs w:val="20"/>
              </w:rPr>
              <w:t>Николаева Ирина Валерьевна</w:t>
            </w:r>
          </w:p>
        </w:tc>
        <w:tc>
          <w:tcPr>
            <w:tcW w:w="2633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E8483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Default="006D6892" w:rsidP="006D6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образовательной среды школы на основе результатов исследования по шкале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56 ч 2019 г</w:t>
            </w:r>
          </w:p>
          <w:p w:rsidR="006D6892" w:rsidRPr="006D6892" w:rsidRDefault="006D6892" w:rsidP="006D6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</w:t>
            </w:r>
          </w:p>
        </w:tc>
        <w:tc>
          <w:tcPr>
            <w:tcW w:w="0" w:type="auto"/>
          </w:tcPr>
          <w:p w:rsidR="006D6892" w:rsidRPr="0079705E" w:rsidRDefault="006D6892" w:rsidP="00907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 – 72 часа 2020 г  Общество с ограниченной ответственностью «Высшая школа делового администрирования»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Поддерживающее оценивание: работа с предметными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результатами в начальной школе – 72 ч. 2018 ККИПК, г. Красноярск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Default="006D6892" w:rsidP="00000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начальных классах в условиях реализации ФГОС НОО» - 72 ч 2020 г</w:t>
            </w:r>
          </w:p>
          <w:p w:rsidR="006D6892" w:rsidRPr="0079705E" w:rsidRDefault="006D6892" w:rsidP="00000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Санкт - Петербург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ч.,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327E4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Самарина Людмила Юрьевна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Индивидуально-дифференцированный способ обучения с учетом психофизиологических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школьников, - 72 ч, 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«Высшая школа делового администрирования»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пунктов проведения основного государственного экзамена – 24 ч., 2016 г. КИПК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музыки. Преподавание предмета «Музыка»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E3EBB">
              <w:rPr>
                <w:rFonts w:ascii="Times New Roman" w:hAnsi="Times New Roman" w:cs="Times New Roman"/>
                <w:sz w:val="20"/>
                <w:szCs w:val="20"/>
              </w:rPr>
              <w:t>Слепенкова</w:t>
            </w:r>
            <w:proofErr w:type="spellEnd"/>
            <w:r w:rsidRPr="00AE3EB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Default="006D6892" w:rsidP="006D6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образовательной среды школы на основе результатов исследования по шкале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56 ч 2019 г</w:t>
            </w:r>
          </w:p>
          <w:p w:rsidR="006D6892" w:rsidRPr="0079705E" w:rsidRDefault="006D6892" w:rsidP="006D689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</w:t>
            </w: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E3EBB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Инструменты оценивания индивидуальных образовательных достижений учащихся по математике в условиях ФГОС ООО – 36 ч. 2017 г. ГАУ ДПО «ВГАПО»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E3EBB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Технология развития критического мышления – 72 ч. 2018 г. Автономная некоммерческая организация дополнительного профессионального образования «Институт образования взрослых»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E3EBB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AE3EBB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  <w:vMerge w:val="restart"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Слепенкова</w:t>
            </w:r>
            <w:proofErr w:type="spellEnd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Default="006D6892" w:rsidP="006D6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образовательной среды школы на основе результатов исследования по шкале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SACERS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56 ч 2019 г</w:t>
            </w:r>
          </w:p>
          <w:p w:rsidR="006D6892" w:rsidRPr="0079705E" w:rsidRDefault="006D6892" w:rsidP="006D689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</w:t>
            </w: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обучения русскому языку в школе», 72 ч., Педагогический университет «Первое сентября», 2017 г.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Талай</w:t>
            </w:r>
            <w:proofErr w:type="spellEnd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Способы построения и содержание интересного урока литературы, 72 ч, Педагогический университет «Первое сентября», 2016 г.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«Филология» (специализация: русский язык), 72 ч, Педагогический университет «Первое сентября», 2017 г.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школьников к олимпиадам. Модуль 6. «Подготовка к олимпиадам по литературе» - 88 ч. 2017 г.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507980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Профессионально-педагогическая компетентность педагога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Тараруева</w:t>
            </w:r>
            <w:proofErr w:type="spellEnd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Альбертовна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в коррекционном образовании» 72 ч., 2016 -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0D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 – 72 часа 2020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организаторов в аудитории ППЭ для проведения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. итоговой аттестации по 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. программам среднего общего образования» 2016 г.  Сетевая академия.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0D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предметов «Родной язык» и «Литературное чтение «на родном языке по ФГОС НОО – 108 ч 2020 г Санкт – Петербург</w:t>
            </w: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«Поддерживающее оценивание: работа с предметными,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результатами в начальной школе». -72 ч. 2018, КИПК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«Первая медицинская помощь». – 72 ч. 2018, ООО «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4A5E7A" w:rsidRDefault="006D6892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 w:val="restart"/>
          </w:tcPr>
          <w:p w:rsidR="006D6892" w:rsidRDefault="006D6892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  <w:vMerge w:val="restart"/>
          </w:tcPr>
          <w:p w:rsidR="006D6892" w:rsidRPr="00C57A0A" w:rsidRDefault="006D6892" w:rsidP="00F03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Ходусова</w:t>
            </w:r>
            <w:proofErr w:type="spellEnd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физики в условиях реализации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 ФГОС. Конструирование урока с позиций педагогического управления.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Default="006D6892" w:rsidP="00BE4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преподавания физики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реализации ФГОС ОО» - 144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часа  2020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6D6892" w:rsidRPr="0079705E" w:rsidRDefault="006D6892" w:rsidP="00BE4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Санкт - Петербург</w:t>
            </w: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учеников. – 24 ч., 2016 г. КИПК</w:t>
            </w:r>
          </w:p>
        </w:tc>
        <w:tc>
          <w:tcPr>
            <w:tcW w:w="2269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Метод школьной медиации служба медиации в образовательной организации – 72 ч., 2017 г.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специалистов при проведении ГИА-9. -16 ч. 2017 г. 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Как начать преподавать астрономию в школе. – 72 ч., 2017 г. КИПК</w:t>
            </w:r>
          </w:p>
        </w:tc>
        <w:tc>
          <w:tcPr>
            <w:tcW w:w="2838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92" w:rsidRPr="009C4154" w:rsidTr="006D6892">
        <w:tc>
          <w:tcPr>
            <w:tcW w:w="0" w:type="auto"/>
            <w:vMerge/>
          </w:tcPr>
          <w:p w:rsidR="006D6892" w:rsidRDefault="006D6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D6892" w:rsidRPr="003910CD" w:rsidRDefault="006D6892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6D6892" w:rsidRPr="0079705E" w:rsidRDefault="006D6892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D6892" w:rsidRPr="0079705E" w:rsidRDefault="006D6892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в соответствии с требованиями ФГОС общего образования: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2550" w:type="dxa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6892" w:rsidRPr="0079705E" w:rsidRDefault="006D6892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BF0" w:rsidRDefault="00B93BF0"/>
    <w:sectPr w:rsidR="00B93BF0" w:rsidSect="00480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F29"/>
    <w:multiLevelType w:val="hybridMultilevel"/>
    <w:tmpl w:val="601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1F3"/>
    <w:multiLevelType w:val="hybridMultilevel"/>
    <w:tmpl w:val="87987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02449"/>
    <w:multiLevelType w:val="hybridMultilevel"/>
    <w:tmpl w:val="699AC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11947"/>
    <w:multiLevelType w:val="hybridMultilevel"/>
    <w:tmpl w:val="C406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18AB"/>
    <w:multiLevelType w:val="hybridMultilevel"/>
    <w:tmpl w:val="313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D3064"/>
    <w:multiLevelType w:val="hybridMultilevel"/>
    <w:tmpl w:val="6334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4EE8"/>
    <w:multiLevelType w:val="hybridMultilevel"/>
    <w:tmpl w:val="A750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B1B64"/>
    <w:multiLevelType w:val="hybridMultilevel"/>
    <w:tmpl w:val="0DB64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A1C1D"/>
    <w:multiLevelType w:val="hybridMultilevel"/>
    <w:tmpl w:val="56F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E3D44"/>
    <w:multiLevelType w:val="hybridMultilevel"/>
    <w:tmpl w:val="2128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75991"/>
    <w:multiLevelType w:val="hybridMultilevel"/>
    <w:tmpl w:val="3026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D66B3"/>
    <w:multiLevelType w:val="hybridMultilevel"/>
    <w:tmpl w:val="6894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0A40"/>
    <w:multiLevelType w:val="hybridMultilevel"/>
    <w:tmpl w:val="EE6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08F6"/>
    <w:multiLevelType w:val="hybridMultilevel"/>
    <w:tmpl w:val="F396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071"/>
    <w:multiLevelType w:val="hybridMultilevel"/>
    <w:tmpl w:val="FF2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63E"/>
    <w:multiLevelType w:val="hybridMultilevel"/>
    <w:tmpl w:val="964C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09F2"/>
    <w:multiLevelType w:val="hybridMultilevel"/>
    <w:tmpl w:val="7A32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45C20"/>
    <w:multiLevelType w:val="hybridMultilevel"/>
    <w:tmpl w:val="A64AD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B0F4F"/>
    <w:multiLevelType w:val="hybridMultilevel"/>
    <w:tmpl w:val="0478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2F67"/>
    <w:multiLevelType w:val="hybridMultilevel"/>
    <w:tmpl w:val="377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009A"/>
    <w:multiLevelType w:val="hybridMultilevel"/>
    <w:tmpl w:val="A32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4B58"/>
    <w:multiLevelType w:val="hybridMultilevel"/>
    <w:tmpl w:val="5458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F328A"/>
    <w:multiLevelType w:val="hybridMultilevel"/>
    <w:tmpl w:val="219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A553D"/>
    <w:multiLevelType w:val="hybridMultilevel"/>
    <w:tmpl w:val="93E41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67DE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620AD"/>
    <w:multiLevelType w:val="hybridMultilevel"/>
    <w:tmpl w:val="7C7C1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ED3DE4"/>
    <w:multiLevelType w:val="hybridMultilevel"/>
    <w:tmpl w:val="4F30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006A"/>
    <w:multiLevelType w:val="hybridMultilevel"/>
    <w:tmpl w:val="419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F4D27"/>
    <w:multiLevelType w:val="hybridMultilevel"/>
    <w:tmpl w:val="07549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B407E"/>
    <w:multiLevelType w:val="hybridMultilevel"/>
    <w:tmpl w:val="B24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29E9"/>
    <w:multiLevelType w:val="hybridMultilevel"/>
    <w:tmpl w:val="328A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C1D02"/>
    <w:multiLevelType w:val="hybridMultilevel"/>
    <w:tmpl w:val="A8647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868D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3BC7"/>
    <w:multiLevelType w:val="hybridMultilevel"/>
    <w:tmpl w:val="2182F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F3747"/>
    <w:multiLevelType w:val="hybridMultilevel"/>
    <w:tmpl w:val="A7C4B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C42C95"/>
    <w:multiLevelType w:val="hybridMultilevel"/>
    <w:tmpl w:val="F4E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229A7"/>
    <w:multiLevelType w:val="hybridMultilevel"/>
    <w:tmpl w:val="3578B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30"/>
  </w:num>
  <w:num w:numId="5">
    <w:abstractNumId w:val="17"/>
  </w:num>
  <w:num w:numId="6">
    <w:abstractNumId w:val="15"/>
  </w:num>
  <w:num w:numId="7">
    <w:abstractNumId w:val="31"/>
  </w:num>
  <w:num w:numId="8">
    <w:abstractNumId w:val="23"/>
  </w:num>
  <w:num w:numId="9">
    <w:abstractNumId w:val="22"/>
  </w:num>
  <w:num w:numId="10">
    <w:abstractNumId w:val="9"/>
  </w:num>
  <w:num w:numId="11">
    <w:abstractNumId w:val="21"/>
  </w:num>
  <w:num w:numId="12">
    <w:abstractNumId w:val="33"/>
  </w:num>
  <w:num w:numId="13">
    <w:abstractNumId w:val="1"/>
  </w:num>
  <w:num w:numId="14">
    <w:abstractNumId w:val="19"/>
  </w:num>
  <w:num w:numId="15">
    <w:abstractNumId w:val="8"/>
  </w:num>
  <w:num w:numId="16">
    <w:abstractNumId w:val="29"/>
  </w:num>
  <w:num w:numId="17">
    <w:abstractNumId w:val="7"/>
  </w:num>
  <w:num w:numId="18">
    <w:abstractNumId w:val="4"/>
  </w:num>
  <w:num w:numId="19">
    <w:abstractNumId w:val="12"/>
  </w:num>
  <w:num w:numId="20">
    <w:abstractNumId w:val="3"/>
  </w:num>
  <w:num w:numId="21">
    <w:abstractNumId w:val="6"/>
  </w:num>
  <w:num w:numId="22">
    <w:abstractNumId w:val="26"/>
  </w:num>
  <w:num w:numId="23">
    <w:abstractNumId w:val="5"/>
  </w:num>
  <w:num w:numId="24">
    <w:abstractNumId w:val="14"/>
  </w:num>
  <w:num w:numId="25">
    <w:abstractNumId w:val="34"/>
  </w:num>
  <w:num w:numId="26">
    <w:abstractNumId w:val="0"/>
  </w:num>
  <w:num w:numId="27">
    <w:abstractNumId w:val="16"/>
  </w:num>
  <w:num w:numId="28">
    <w:abstractNumId w:val="25"/>
  </w:num>
  <w:num w:numId="29">
    <w:abstractNumId w:val="27"/>
  </w:num>
  <w:num w:numId="30">
    <w:abstractNumId w:val="11"/>
  </w:num>
  <w:num w:numId="31">
    <w:abstractNumId w:val="32"/>
  </w:num>
  <w:num w:numId="32">
    <w:abstractNumId w:val="13"/>
  </w:num>
  <w:num w:numId="33">
    <w:abstractNumId w:val="20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0"/>
    <w:rsid w:val="0000088E"/>
    <w:rsid w:val="00034134"/>
    <w:rsid w:val="000C6BC8"/>
    <w:rsid w:val="000D432A"/>
    <w:rsid w:val="000D7317"/>
    <w:rsid w:val="001223D0"/>
    <w:rsid w:val="001244B7"/>
    <w:rsid w:val="00144C52"/>
    <w:rsid w:val="00147EB3"/>
    <w:rsid w:val="0018242B"/>
    <w:rsid w:val="00187FEE"/>
    <w:rsid w:val="00193AD7"/>
    <w:rsid w:val="001C165C"/>
    <w:rsid w:val="0023538D"/>
    <w:rsid w:val="00246758"/>
    <w:rsid w:val="00253B49"/>
    <w:rsid w:val="0025726F"/>
    <w:rsid w:val="0026220F"/>
    <w:rsid w:val="00271EED"/>
    <w:rsid w:val="00274F2E"/>
    <w:rsid w:val="002A241B"/>
    <w:rsid w:val="002B5ADC"/>
    <w:rsid w:val="002B6DB3"/>
    <w:rsid w:val="002C0807"/>
    <w:rsid w:val="002F47E2"/>
    <w:rsid w:val="002F7B5F"/>
    <w:rsid w:val="003029BB"/>
    <w:rsid w:val="00321B58"/>
    <w:rsid w:val="0032783B"/>
    <w:rsid w:val="00333594"/>
    <w:rsid w:val="00337A04"/>
    <w:rsid w:val="003548F8"/>
    <w:rsid w:val="00373A8B"/>
    <w:rsid w:val="003910CD"/>
    <w:rsid w:val="0039406A"/>
    <w:rsid w:val="003A1945"/>
    <w:rsid w:val="003A64AC"/>
    <w:rsid w:val="003A7714"/>
    <w:rsid w:val="003B7699"/>
    <w:rsid w:val="003C536A"/>
    <w:rsid w:val="003E74A5"/>
    <w:rsid w:val="003F2BE1"/>
    <w:rsid w:val="00415682"/>
    <w:rsid w:val="004160A5"/>
    <w:rsid w:val="0041655B"/>
    <w:rsid w:val="004327E4"/>
    <w:rsid w:val="0046391C"/>
    <w:rsid w:val="004700D6"/>
    <w:rsid w:val="00480231"/>
    <w:rsid w:val="0048059E"/>
    <w:rsid w:val="0049589F"/>
    <w:rsid w:val="004A5E7A"/>
    <w:rsid w:val="004C5395"/>
    <w:rsid w:val="004C5A92"/>
    <w:rsid w:val="00504AD8"/>
    <w:rsid w:val="00507980"/>
    <w:rsid w:val="005126F9"/>
    <w:rsid w:val="00520E42"/>
    <w:rsid w:val="00551FD2"/>
    <w:rsid w:val="00574CFC"/>
    <w:rsid w:val="00584C34"/>
    <w:rsid w:val="00587D47"/>
    <w:rsid w:val="005A7445"/>
    <w:rsid w:val="005B215E"/>
    <w:rsid w:val="005B6C60"/>
    <w:rsid w:val="005C30C6"/>
    <w:rsid w:val="005D7ECA"/>
    <w:rsid w:val="005E4E68"/>
    <w:rsid w:val="0060034B"/>
    <w:rsid w:val="00644D8A"/>
    <w:rsid w:val="00651F1D"/>
    <w:rsid w:val="00675F41"/>
    <w:rsid w:val="00684F0D"/>
    <w:rsid w:val="006B2E0E"/>
    <w:rsid w:val="006B33F6"/>
    <w:rsid w:val="006D6892"/>
    <w:rsid w:val="006F25D7"/>
    <w:rsid w:val="006F2DA3"/>
    <w:rsid w:val="00704BD1"/>
    <w:rsid w:val="00711314"/>
    <w:rsid w:val="0071618C"/>
    <w:rsid w:val="0072277F"/>
    <w:rsid w:val="00724246"/>
    <w:rsid w:val="00795A16"/>
    <w:rsid w:val="0079705E"/>
    <w:rsid w:val="007B3015"/>
    <w:rsid w:val="007C4080"/>
    <w:rsid w:val="007C422D"/>
    <w:rsid w:val="007C60B8"/>
    <w:rsid w:val="007C6CBD"/>
    <w:rsid w:val="00803D93"/>
    <w:rsid w:val="008213ED"/>
    <w:rsid w:val="0085442B"/>
    <w:rsid w:val="00880E95"/>
    <w:rsid w:val="00886212"/>
    <w:rsid w:val="008D0E44"/>
    <w:rsid w:val="008F2997"/>
    <w:rsid w:val="00907117"/>
    <w:rsid w:val="00907329"/>
    <w:rsid w:val="009147CD"/>
    <w:rsid w:val="00932FBF"/>
    <w:rsid w:val="00954A0B"/>
    <w:rsid w:val="00955971"/>
    <w:rsid w:val="00966EBA"/>
    <w:rsid w:val="009707FE"/>
    <w:rsid w:val="00980B27"/>
    <w:rsid w:val="00986AA3"/>
    <w:rsid w:val="009A23B0"/>
    <w:rsid w:val="009C4154"/>
    <w:rsid w:val="009E5572"/>
    <w:rsid w:val="009F51CE"/>
    <w:rsid w:val="00A0056F"/>
    <w:rsid w:val="00A15567"/>
    <w:rsid w:val="00A472DC"/>
    <w:rsid w:val="00A670A0"/>
    <w:rsid w:val="00A723B6"/>
    <w:rsid w:val="00A738AB"/>
    <w:rsid w:val="00A8137F"/>
    <w:rsid w:val="00A8590F"/>
    <w:rsid w:val="00AA4097"/>
    <w:rsid w:val="00AB441B"/>
    <w:rsid w:val="00AD1264"/>
    <w:rsid w:val="00AE3EBB"/>
    <w:rsid w:val="00AF1577"/>
    <w:rsid w:val="00B260B7"/>
    <w:rsid w:val="00B30BD4"/>
    <w:rsid w:val="00B32263"/>
    <w:rsid w:val="00B42338"/>
    <w:rsid w:val="00B60211"/>
    <w:rsid w:val="00B93BF0"/>
    <w:rsid w:val="00BA1DA2"/>
    <w:rsid w:val="00BA6492"/>
    <w:rsid w:val="00BC2B1A"/>
    <w:rsid w:val="00BD205F"/>
    <w:rsid w:val="00BE0634"/>
    <w:rsid w:val="00BE1377"/>
    <w:rsid w:val="00BE4699"/>
    <w:rsid w:val="00BF6040"/>
    <w:rsid w:val="00BF60DD"/>
    <w:rsid w:val="00C13CF0"/>
    <w:rsid w:val="00C22FA0"/>
    <w:rsid w:val="00C3081A"/>
    <w:rsid w:val="00C57A0A"/>
    <w:rsid w:val="00C8426F"/>
    <w:rsid w:val="00C95874"/>
    <w:rsid w:val="00C97386"/>
    <w:rsid w:val="00CD72ED"/>
    <w:rsid w:val="00D32501"/>
    <w:rsid w:val="00D3506B"/>
    <w:rsid w:val="00D50F5C"/>
    <w:rsid w:val="00D56388"/>
    <w:rsid w:val="00D679B2"/>
    <w:rsid w:val="00DC3175"/>
    <w:rsid w:val="00DD0266"/>
    <w:rsid w:val="00DE7E14"/>
    <w:rsid w:val="00E0137D"/>
    <w:rsid w:val="00E32966"/>
    <w:rsid w:val="00E33878"/>
    <w:rsid w:val="00E44852"/>
    <w:rsid w:val="00E54890"/>
    <w:rsid w:val="00E62449"/>
    <w:rsid w:val="00E73C5D"/>
    <w:rsid w:val="00E8483C"/>
    <w:rsid w:val="00EA4235"/>
    <w:rsid w:val="00EB78B6"/>
    <w:rsid w:val="00ED3BE5"/>
    <w:rsid w:val="00F01A42"/>
    <w:rsid w:val="00F033F5"/>
    <w:rsid w:val="00F051E3"/>
    <w:rsid w:val="00F10BC8"/>
    <w:rsid w:val="00F27392"/>
    <w:rsid w:val="00F318DA"/>
    <w:rsid w:val="00F439D2"/>
    <w:rsid w:val="00F526FF"/>
    <w:rsid w:val="00F62B89"/>
    <w:rsid w:val="00F72454"/>
    <w:rsid w:val="00F81835"/>
    <w:rsid w:val="00F9137C"/>
    <w:rsid w:val="00F91915"/>
    <w:rsid w:val="00FD5C6E"/>
    <w:rsid w:val="00FE7B51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1E5A"/>
  <w15:docId w15:val="{5A6568E5-93E6-4A2E-8FC0-D9FDF357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E95"/>
    <w:pPr>
      <w:ind w:left="720"/>
      <w:contextualSpacing/>
    </w:pPr>
  </w:style>
  <w:style w:type="paragraph" w:customStyle="1" w:styleId="ConsPlusNonformat">
    <w:name w:val="ConsPlusNonformat"/>
    <w:uiPriority w:val="99"/>
    <w:rsid w:val="0090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C2F3-DCC6-439C-AE2E-C793237C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1367867</cp:lastModifiedBy>
  <cp:revision>18</cp:revision>
  <cp:lastPrinted>2019-01-12T05:09:00Z</cp:lastPrinted>
  <dcterms:created xsi:type="dcterms:W3CDTF">2019-01-05T14:39:00Z</dcterms:created>
  <dcterms:modified xsi:type="dcterms:W3CDTF">2020-03-06T03:10:00Z</dcterms:modified>
</cp:coreProperties>
</file>