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5D" w:rsidRPr="00F51255" w:rsidRDefault="00774E5D" w:rsidP="00774E5D">
      <w:pPr>
        <w:pStyle w:val="a3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2353E1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</w:t>
      </w:r>
      <w:r w:rsidRPr="002353E1">
        <w:rPr>
          <w:rFonts w:ascii="Times New Roman" w:hAnsi="Times New Roman" w:cs="Times New Roman"/>
          <w:sz w:val="28"/>
          <w:szCs w:val="32"/>
        </w:rPr>
        <w:t>родолжительность сквозного проветривания учебных помещений в зависимости от температуры наружного воздуха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409"/>
        <w:gridCol w:w="2081"/>
        <w:gridCol w:w="2169"/>
        <w:gridCol w:w="1811"/>
      </w:tblGrid>
      <w:tr w:rsidR="00774E5D" w:rsidTr="00047A10">
        <w:tc>
          <w:tcPr>
            <w:tcW w:w="851" w:type="dxa"/>
          </w:tcPr>
          <w:p w:rsidR="00774E5D" w:rsidRPr="00E10723" w:rsidRDefault="00774E5D" w:rsidP="00047A1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/п</w:t>
            </w:r>
          </w:p>
        </w:tc>
        <w:tc>
          <w:tcPr>
            <w:tcW w:w="2409" w:type="dxa"/>
          </w:tcPr>
          <w:p w:rsidR="00774E5D" w:rsidRDefault="00774E5D" w:rsidP="00047A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Уроки</w:t>
            </w:r>
          </w:p>
        </w:tc>
        <w:tc>
          <w:tcPr>
            <w:tcW w:w="2081" w:type="dxa"/>
          </w:tcPr>
          <w:p w:rsidR="00774E5D" w:rsidRDefault="00774E5D" w:rsidP="00047A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Перемена</w:t>
            </w:r>
          </w:p>
        </w:tc>
        <w:tc>
          <w:tcPr>
            <w:tcW w:w="2169" w:type="dxa"/>
          </w:tcPr>
          <w:p w:rsidR="00774E5D" w:rsidRDefault="00774E5D" w:rsidP="00047A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проветривания</w:t>
            </w:r>
          </w:p>
        </w:tc>
        <w:tc>
          <w:tcPr>
            <w:tcW w:w="1811" w:type="dxa"/>
          </w:tcPr>
          <w:p w:rsidR="00774E5D" w:rsidRDefault="00774E5D" w:rsidP="00047A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774E5D" w:rsidTr="00047A10">
        <w:tc>
          <w:tcPr>
            <w:tcW w:w="851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543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409" w:type="dxa"/>
          </w:tcPr>
          <w:p w:rsidR="00774E5D" w:rsidRPr="00D75435" w:rsidRDefault="00774E5D" w:rsidP="00774E5D">
            <w:pPr>
              <w:jc w:val="center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0</w:t>
            </w:r>
            <w:r w:rsidRPr="00D75435">
              <w:rPr>
                <w:rFonts w:ascii="Times New Roman" w:hAnsi="Times New Roman" w:cs="Times New Roman"/>
                <w:sz w:val="28"/>
                <w:szCs w:val="52"/>
              </w:rPr>
              <w:t>8.30 – 9.15</w:t>
            </w:r>
          </w:p>
        </w:tc>
        <w:tc>
          <w:tcPr>
            <w:tcW w:w="2081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5435">
              <w:rPr>
                <w:rFonts w:ascii="Times New Roman" w:hAnsi="Times New Roman" w:cs="Times New Roman"/>
                <w:sz w:val="28"/>
              </w:rPr>
              <w:t>10 мин.</w:t>
            </w:r>
          </w:p>
        </w:tc>
        <w:tc>
          <w:tcPr>
            <w:tcW w:w="2169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5435">
              <w:rPr>
                <w:rFonts w:ascii="Times New Roman" w:hAnsi="Times New Roman" w:cs="Times New Roman"/>
                <w:sz w:val="28"/>
              </w:rPr>
              <w:t>5 мин.</w:t>
            </w:r>
          </w:p>
        </w:tc>
        <w:tc>
          <w:tcPr>
            <w:tcW w:w="1811" w:type="dxa"/>
            <w:vMerge w:val="restart"/>
            <w:vAlign w:val="center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</w:tr>
      <w:tr w:rsidR="00774E5D" w:rsidTr="00047A10">
        <w:tc>
          <w:tcPr>
            <w:tcW w:w="851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5435">
              <w:rPr>
                <w:rFonts w:ascii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409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0</w:t>
            </w:r>
            <w:r w:rsidRPr="00D75435">
              <w:rPr>
                <w:rFonts w:ascii="Times New Roman" w:hAnsi="Times New Roman" w:cs="Times New Roman"/>
                <w:sz w:val="28"/>
                <w:szCs w:val="52"/>
              </w:rPr>
              <w:t>9.25 – 10.10</w:t>
            </w:r>
          </w:p>
        </w:tc>
        <w:tc>
          <w:tcPr>
            <w:tcW w:w="2081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D75435">
              <w:rPr>
                <w:rFonts w:ascii="Times New Roman" w:hAnsi="Times New Roman" w:cs="Times New Roman"/>
                <w:sz w:val="28"/>
              </w:rPr>
              <w:t xml:space="preserve"> мин.</w:t>
            </w:r>
          </w:p>
        </w:tc>
        <w:tc>
          <w:tcPr>
            <w:tcW w:w="2169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D75435">
              <w:rPr>
                <w:rFonts w:ascii="Times New Roman" w:hAnsi="Times New Roman" w:cs="Times New Roman"/>
                <w:sz w:val="28"/>
              </w:rPr>
              <w:t xml:space="preserve"> мин.</w:t>
            </w:r>
          </w:p>
        </w:tc>
        <w:tc>
          <w:tcPr>
            <w:tcW w:w="1811" w:type="dxa"/>
            <w:vMerge/>
          </w:tcPr>
          <w:p w:rsidR="00774E5D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4E5D" w:rsidTr="00047A10">
        <w:tc>
          <w:tcPr>
            <w:tcW w:w="851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5435"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409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  <w:szCs w:val="52"/>
              </w:rPr>
            </w:pPr>
            <w:r w:rsidRPr="00D75435">
              <w:rPr>
                <w:rFonts w:ascii="Times New Roman" w:hAnsi="Times New Roman" w:cs="Times New Roman"/>
                <w:sz w:val="28"/>
                <w:szCs w:val="52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52"/>
              </w:rPr>
              <w:t>30</w:t>
            </w:r>
            <w:r w:rsidRPr="00D75435">
              <w:rPr>
                <w:rFonts w:ascii="Times New Roman" w:hAnsi="Times New Roman" w:cs="Times New Roman"/>
                <w:sz w:val="28"/>
                <w:szCs w:val="52"/>
              </w:rPr>
              <w:t xml:space="preserve"> – 11.1</w:t>
            </w:r>
            <w:r>
              <w:rPr>
                <w:rFonts w:ascii="Times New Roman" w:hAnsi="Times New Roman" w:cs="Times New Roman"/>
                <w:sz w:val="28"/>
                <w:szCs w:val="52"/>
              </w:rPr>
              <w:t>5</w:t>
            </w:r>
          </w:p>
        </w:tc>
        <w:tc>
          <w:tcPr>
            <w:tcW w:w="2081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D75435">
              <w:rPr>
                <w:rFonts w:ascii="Times New Roman" w:hAnsi="Times New Roman" w:cs="Times New Roman"/>
                <w:sz w:val="28"/>
              </w:rPr>
              <w:t xml:space="preserve"> мин.</w:t>
            </w:r>
          </w:p>
        </w:tc>
        <w:tc>
          <w:tcPr>
            <w:tcW w:w="2169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D75435">
              <w:rPr>
                <w:rFonts w:ascii="Times New Roman" w:hAnsi="Times New Roman" w:cs="Times New Roman"/>
                <w:sz w:val="28"/>
              </w:rPr>
              <w:t xml:space="preserve"> мин.</w:t>
            </w:r>
          </w:p>
        </w:tc>
        <w:tc>
          <w:tcPr>
            <w:tcW w:w="1811" w:type="dxa"/>
            <w:vMerge/>
          </w:tcPr>
          <w:p w:rsidR="00774E5D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4E5D" w:rsidTr="00047A10">
        <w:tc>
          <w:tcPr>
            <w:tcW w:w="851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5435">
              <w:rPr>
                <w:rFonts w:ascii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2409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  <w:szCs w:val="52"/>
              </w:rPr>
            </w:pPr>
            <w:r w:rsidRPr="00D75435">
              <w:rPr>
                <w:rFonts w:ascii="Times New Roman" w:hAnsi="Times New Roman" w:cs="Times New Roman"/>
                <w:sz w:val="28"/>
                <w:szCs w:val="52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52"/>
              </w:rPr>
              <w:t>3</w:t>
            </w:r>
            <w:r w:rsidRPr="00D75435">
              <w:rPr>
                <w:rFonts w:ascii="Times New Roman" w:hAnsi="Times New Roman" w:cs="Times New Roman"/>
                <w:sz w:val="28"/>
                <w:szCs w:val="52"/>
              </w:rPr>
              <w:t>5 – 12.</w:t>
            </w:r>
            <w:r>
              <w:rPr>
                <w:rFonts w:ascii="Times New Roman" w:hAnsi="Times New Roman" w:cs="Times New Roman"/>
                <w:sz w:val="28"/>
                <w:szCs w:val="52"/>
              </w:rPr>
              <w:t>20</w:t>
            </w:r>
          </w:p>
        </w:tc>
        <w:tc>
          <w:tcPr>
            <w:tcW w:w="2081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5435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D75435">
              <w:rPr>
                <w:rFonts w:ascii="Times New Roman" w:hAnsi="Times New Roman" w:cs="Times New Roman"/>
                <w:sz w:val="28"/>
              </w:rPr>
              <w:t xml:space="preserve"> мин.</w:t>
            </w:r>
          </w:p>
        </w:tc>
        <w:tc>
          <w:tcPr>
            <w:tcW w:w="2169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D75435">
              <w:rPr>
                <w:rFonts w:ascii="Times New Roman" w:hAnsi="Times New Roman" w:cs="Times New Roman"/>
                <w:sz w:val="28"/>
              </w:rPr>
              <w:t xml:space="preserve"> мин.</w:t>
            </w:r>
          </w:p>
        </w:tc>
        <w:tc>
          <w:tcPr>
            <w:tcW w:w="1811" w:type="dxa"/>
            <w:vMerge/>
          </w:tcPr>
          <w:p w:rsidR="00774E5D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4E5D" w:rsidTr="00047A10">
        <w:tc>
          <w:tcPr>
            <w:tcW w:w="851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2409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  <w:szCs w:val="52"/>
              </w:rPr>
            </w:pPr>
            <w:r w:rsidRPr="00D75435">
              <w:rPr>
                <w:rFonts w:ascii="Times New Roman" w:hAnsi="Times New Roman" w:cs="Times New Roman"/>
                <w:sz w:val="28"/>
                <w:szCs w:val="52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52"/>
              </w:rPr>
              <w:t>3</w:t>
            </w:r>
            <w:r w:rsidRPr="00D75435">
              <w:rPr>
                <w:rFonts w:ascii="Times New Roman" w:hAnsi="Times New Roman" w:cs="Times New Roman"/>
                <w:sz w:val="28"/>
                <w:szCs w:val="52"/>
              </w:rPr>
              <w:t>0 – 13.</w:t>
            </w:r>
            <w:r>
              <w:rPr>
                <w:rFonts w:ascii="Times New Roman" w:hAnsi="Times New Roman" w:cs="Times New Roman"/>
                <w:sz w:val="28"/>
                <w:szCs w:val="52"/>
              </w:rPr>
              <w:t>15</w:t>
            </w:r>
          </w:p>
        </w:tc>
        <w:tc>
          <w:tcPr>
            <w:tcW w:w="2081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D75435">
              <w:rPr>
                <w:rFonts w:ascii="Times New Roman" w:hAnsi="Times New Roman" w:cs="Times New Roman"/>
                <w:sz w:val="28"/>
              </w:rPr>
              <w:t xml:space="preserve"> мин.</w:t>
            </w:r>
          </w:p>
        </w:tc>
        <w:tc>
          <w:tcPr>
            <w:tcW w:w="2169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5435">
              <w:rPr>
                <w:rFonts w:ascii="Times New Roman" w:hAnsi="Times New Roman" w:cs="Times New Roman"/>
                <w:sz w:val="28"/>
              </w:rPr>
              <w:t>5 мин.</w:t>
            </w:r>
          </w:p>
        </w:tc>
        <w:tc>
          <w:tcPr>
            <w:tcW w:w="1811" w:type="dxa"/>
            <w:vMerge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4E5D" w:rsidTr="00047A10">
        <w:tc>
          <w:tcPr>
            <w:tcW w:w="851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2409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  <w:szCs w:val="52"/>
              </w:rPr>
            </w:pPr>
            <w:r w:rsidRPr="00D75435">
              <w:rPr>
                <w:rFonts w:ascii="Times New Roman" w:hAnsi="Times New Roman" w:cs="Times New Roman"/>
                <w:sz w:val="28"/>
                <w:szCs w:val="52"/>
              </w:rPr>
              <w:t>13.2</w:t>
            </w:r>
            <w:r>
              <w:rPr>
                <w:rFonts w:ascii="Times New Roman" w:hAnsi="Times New Roman" w:cs="Times New Roman"/>
                <w:sz w:val="28"/>
                <w:szCs w:val="52"/>
              </w:rPr>
              <w:t>5</w:t>
            </w:r>
            <w:r w:rsidRPr="00D75435">
              <w:rPr>
                <w:rFonts w:ascii="Times New Roman" w:hAnsi="Times New Roman" w:cs="Times New Roman"/>
                <w:sz w:val="28"/>
                <w:szCs w:val="52"/>
              </w:rPr>
              <w:t xml:space="preserve"> – 14.</w:t>
            </w:r>
            <w:r>
              <w:rPr>
                <w:rFonts w:ascii="Times New Roman" w:hAnsi="Times New Roman" w:cs="Times New Roman"/>
                <w:sz w:val="28"/>
                <w:szCs w:val="52"/>
              </w:rPr>
              <w:t>10</w:t>
            </w:r>
          </w:p>
        </w:tc>
        <w:tc>
          <w:tcPr>
            <w:tcW w:w="2081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D75435">
              <w:rPr>
                <w:rFonts w:ascii="Times New Roman" w:hAnsi="Times New Roman" w:cs="Times New Roman"/>
                <w:sz w:val="28"/>
              </w:rPr>
              <w:t>0 мин.</w:t>
            </w:r>
          </w:p>
        </w:tc>
        <w:tc>
          <w:tcPr>
            <w:tcW w:w="2169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5435">
              <w:rPr>
                <w:rFonts w:ascii="Times New Roman" w:hAnsi="Times New Roman" w:cs="Times New Roman"/>
                <w:sz w:val="28"/>
              </w:rPr>
              <w:t>5 мин.</w:t>
            </w:r>
          </w:p>
        </w:tc>
        <w:tc>
          <w:tcPr>
            <w:tcW w:w="1811" w:type="dxa"/>
            <w:vMerge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4E5D" w:rsidTr="00047A10">
        <w:tc>
          <w:tcPr>
            <w:tcW w:w="851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2409" w:type="dxa"/>
          </w:tcPr>
          <w:p w:rsidR="00774E5D" w:rsidRPr="00D75435" w:rsidRDefault="00774E5D" w:rsidP="00774E5D">
            <w:pPr>
              <w:jc w:val="center"/>
              <w:rPr>
                <w:rFonts w:ascii="Times New Roman" w:hAnsi="Times New Roman" w:cs="Times New Roman"/>
                <w:sz w:val="28"/>
                <w:szCs w:val="52"/>
              </w:rPr>
            </w:pPr>
            <w:r w:rsidRPr="00D75435">
              <w:rPr>
                <w:rFonts w:ascii="Times New Roman" w:hAnsi="Times New Roman" w:cs="Times New Roman"/>
                <w:sz w:val="28"/>
                <w:szCs w:val="52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52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52"/>
              </w:rPr>
              <w:t>0</w:t>
            </w:r>
            <w:r w:rsidRPr="00D75435">
              <w:rPr>
                <w:rFonts w:ascii="Times New Roman" w:hAnsi="Times New Roman" w:cs="Times New Roman"/>
                <w:sz w:val="28"/>
                <w:szCs w:val="52"/>
              </w:rPr>
              <w:t xml:space="preserve"> – 15.</w:t>
            </w:r>
            <w:r>
              <w:rPr>
                <w:rFonts w:ascii="Times New Roman" w:hAnsi="Times New Roman" w:cs="Times New Roman"/>
                <w:sz w:val="28"/>
                <w:szCs w:val="52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52"/>
              </w:rPr>
              <w:t>5</w:t>
            </w:r>
          </w:p>
        </w:tc>
        <w:tc>
          <w:tcPr>
            <w:tcW w:w="2081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5435">
              <w:rPr>
                <w:rFonts w:ascii="Times New Roman" w:hAnsi="Times New Roman" w:cs="Times New Roman"/>
                <w:sz w:val="28"/>
              </w:rPr>
              <w:t>10 мин.</w:t>
            </w:r>
          </w:p>
        </w:tc>
        <w:tc>
          <w:tcPr>
            <w:tcW w:w="2169" w:type="dxa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5435">
              <w:rPr>
                <w:rFonts w:ascii="Times New Roman" w:hAnsi="Times New Roman" w:cs="Times New Roman"/>
                <w:sz w:val="28"/>
              </w:rPr>
              <w:t>5 мин.</w:t>
            </w:r>
          </w:p>
        </w:tc>
        <w:tc>
          <w:tcPr>
            <w:tcW w:w="1811" w:type="dxa"/>
            <w:vMerge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4E5D" w:rsidTr="00047A10">
        <w:tc>
          <w:tcPr>
            <w:tcW w:w="9321" w:type="dxa"/>
            <w:gridSpan w:val="5"/>
          </w:tcPr>
          <w:p w:rsidR="00774E5D" w:rsidRPr="00D75435" w:rsidRDefault="00774E5D" w:rsidP="00047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–х кратное проветривание коридоров</w:t>
            </w:r>
          </w:p>
        </w:tc>
      </w:tr>
    </w:tbl>
    <w:p w:rsidR="002C0EBA" w:rsidRDefault="002C0EBA"/>
    <w:sectPr w:rsidR="002C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5D"/>
    <w:rsid w:val="002C0EBA"/>
    <w:rsid w:val="007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5D"/>
    <w:pPr>
      <w:ind w:left="720"/>
      <w:contextualSpacing/>
    </w:pPr>
  </w:style>
  <w:style w:type="table" w:styleId="a4">
    <w:name w:val="Table Grid"/>
    <w:basedOn w:val="a1"/>
    <w:uiPriority w:val="59"/>
    <w:rsid w:val="00774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5D"/>
    <w:pPr>
      <w:ind w:left="720"/>
      <w:contextualSpacing/>
    </w:pPr>
  </w:style>
  <w:style w:type="table" w:styleId="a4">
    <w:name w:val="Table Grid"/>
    <w:basedOn w:val="a1"/>
    <w:uiPriority w:val="59"/>
    <w:rsid w:val="00774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2020-08-28T14:50:00Z</dcterms:created>
  <dcterms:modified xsi:type="dcterms:W3CDTF">2020-08-28T14:57:00Z</dcterms:modified>
</cp:coreProperties>
</file>