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364C14"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364C14" w:rsidRPr="005E0565">
        <w:rPr>
          <w:noProof/>
        </w:rPr>
        <w:fldChar w:fldCharType="begin"/>
      </w:r>
      <w:r w:rsidRPr="005E0565">
        <w:rPr>
          <w:noProof/>
        </w:rPr>
        <w:instrText xml:space="preserve"> PAGEREF _Toc294246066 \h </w:instrText>
      </w:r>
      <w:r w:rsidR="00364C14" w:rsidRPr="005E0565">
        <w:rPr>
          <w:noProof/>
        </w:rPr>
      </w:r>
      <w:r w:rsidR="00364C14" w:rsidRPr="005E0565">
        <w:rPr>
          <w:noProof/>
        </w:rPr>
        <w:fldChar w:fldCharType="separate"/>
      </w:r>
      <w:r w:rsidR="00CA0214" w:rsidRPr="005E0565">
        <w:rPr>
          <w:noProof/>
        </w:rPr>
        <w:t>7</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364C14" w:rsidRPr="005E0565">
        <w:rPr>
          <w:noProof/>
        </w:rPr>
        <w:fldChar w:fldCharType="begin"/>
      </w:r>
      <w:r w:rsidRPr="005E0565">
        <w:rPr>
          <w:noProof/>
        </w:rPr>
        <w:instrText xml:space="preserve"> PAGEREF _Toc294246067 \h </w:instrText>
      </w:r>
      <w:r w:rsidR="00364C14" w:rsidRPr="005E0565">
        <w:rPr>
          <w:noProof/>
        </w:rPr>
      </w:r>
      <w:r w:rsidR="00364C14" w:rsidRPr="005E0565">
        <w:rPr>
          <w:noProof/>
        </w:rPr>
        <w:fldChar w:fldCharType="separate"/>
      </w:r>
      <w:r w:rsidR="00CA0214" w:rsidRPr="005E0565">
        <w:rPr>
          <w:noProof/>
        </w:rPr>
        <w:t>7</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_Toc294246068 \h </w:instrText>
      </w:r>
      <w:r w:rsidR="00364C14" w:rsidRPr="005E0565">
        <w:rPr>
          <w:noProof/>
        </w:rPr>
      </w:r>
      <w:r w:rsidR="00364C14" w:rsidRPr="005E0565">
        <w:rPr>
          <w:noProof/>
        </w:rPr>
        <w:fldChar w:fldCharType="separate"/>
      </w:r>
      <w:r w:rsidR="00CA0214" w:rsidRPr="005E0565">
        <w:rPr>
          <w:noProof/>
        </w:rPr>
        <w:t>11</w:t>
      </w:r>
      <w:r w:rsidR="00364C1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364C14" w:rsidRPr="005E0565">
        <w:rPr>
          <w:noProof/>
        </w:rPr>
        <w:fldChar w:fldCharType="begin"/>
      </w:r>
      <w:r w:rsidRPr="005E0565">
        <w:rPr>
          <w:noProof/>
        </w:rPr>
        <w:instrText xml:space="preserve"> PAGEREF _Toc294246069 \h </w:instrText>
      </w:r>
      <w:r w:rsidR="00364C14" w:rsidRPr="005E0565">
        <w:rPr>
          <w:noProof/>
        </w:rPr>
      </w:r>
      <w:r w:rsidR="00364C14" w:rsidRPr="005E0565">
        <w:rPr>
          <w:noProof/>
        </w:rPr>
        <w:fldChar w:fldCharType="separate"/>
      </w:r>
      <w:r w:rsidR="00CA0214" w:rsidRPr="005E0565">
        <w:rPr>
          <w:noProof/>
        </w:rPr>
        <w:t>15</w:t>
      </w:r>
      <w:r w:rsidR="00364C1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364C14" w:rsidRPr="005E0565">
        <w:rPr>
          <w:noProof/>
        </w:rPr>
        <w:fldChar w:fldCharType="begin"/>
      </w:r>
      <w:r w:rsidRPr="005E0565">
        <w:rPr>
          <w:noProof/>
        </w:rPr>
        <w:instrText xml:space="preserve"> PAGEREF _Toc294246070 \h </w:instrText>
      </w:r>
      <w:r w:rsidR="00364C14" w:rsidRPr="005E0565">
        <w:rPr>
          <w:noProof/>
        </w:rPr>
      </w:r>
      <w:r w:rsidR="00364C14" w:rsidRPr="005E0565">
        <w:rPr>
          <w:noProof/>
        </w:rPr>
        <w:fldChar w:fldCharType="separate"/>
      </w:r>
      <w:r w:rsidR="00CA0214" w:rsidRPr="005E0565">
        <w:rPr>
          <w:noProof/>
        </w:rPr>
        <w:t>21</w:t>
      </w:r>
      <w:r w:rsidR="00364C14"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364C14" w:rsidRPr="005E0565">
        <w:rPr>
          <w:noProof/>
        </w:rPr>
        <w:fldChar w:fldCharType="begin"/>
      </w:r>
      <w:r w:rsidRPr="005E0565">
        <w:rPr>
          <w:noProof/>
        </w:rPr>
        <w:instrText xml:space="preserve"> PAGEREF _Toc294246071 \h </w:instrText>
      </w:r>
      <w:r w:rsidR="00364C14" w:rsidRPr="005E0565">
        <w:rPr>
          <w:noProof/>
        </w:rPr>
      </w:r>
      <w:r w:rsidR="00364C14" w:rsidRPr="005E0565">
        <w:rPr>
          <w:noProof/>
        </w:rPr>
        <w:fldChar w:fldCharType="separate"/>
      </w:r>
      <w:r w:rsidR="00CA0214" w:rsidRPr="005E0565">
        <w:rPr>
          <w:noProof/>
        </w:rPr>
        <w:t>24</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364C14" w:rsidRPr="005E0565">
        <w:rPr>
          <w:noProof/>
        </w:rPr>
        <w:fldChar w:fldCharType="begin"/>
      </w:r>
      <w:r w:rsidRPr="005E0565">
        <w:rPr>
          <w:noProof/>
        </w:rPr>
        <w:instrText xml:space="preserve"> PAGEREF _Toc294246072 \h </w:instrText>
      </w:r>
      <w:r w:rsidR="00364C14" w:rsidRPr="005E0565">
        <w:rPr>
          <w:noProof/>
        </w:rPr>
      </w:r>
      <w:r w:rsidR="00364C14" w:rsidRPr="005E0565">
        <w:rPr>
          <w:noProof/>
        </w:rPr>
        <w:fldChar w:fldCharType="separate"/>
      </w:r>
      <w:r w:rsidR="00CA0214" w:rsidRPr="005E0565">
        <w:rPr>
          <w:noProof/>
        </w:rPr>
        <w:t>28</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364C14" w:rsidRPr="005E0565">
        <w:rPr>
          <w:noProof/>
        </w:rPr>
        <w:fldChar w:fldCharType="begin"/>
      </w:r>
      <w:r w:rsidRPr="005E0565">
        <w:rPr>
          <w:noProof/>
        </w:rPr>
        <w:instrText xml:space="preserve"> PAGEREF _Toc294246073 \h </w:instrText>
      </w:r>
      <w:r w:rsidR="00364C14" w:rsidRPr="005E0565">
        <w:rPr>
          <w:noProof/>
        </w:rPr>
      </w:r>
      <w:r w:rsidR="00364C14" w:rsidRPr="005E0565">
        <w:rPr>
          <w:noProof/>
        </w:rPr>
        <w:fldChar w:fldCharType="separate"/>
      </w:r>
      <w:r w:rsidR="00CA0214" w:rsidRPr="005E0565">
        <w:rPr>
          <w:noProof/>
        </w:rPr>
        <w:t>34</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364C14" w:rsidRPr="005E0565">
        <w:rPr>
          <w:noProof/>
        </w:rPr>
        <w:fldChar w:fldCharType="begin"/>
      </w:r>
      <w:r w:rsidRPr="005E0565">
        <w:rPr>
          <w:noProof/>
        </w:rPr>
        <w:instrText xml:space="preserve"> PAGEREF _Toc294246074 \h </w:instrText>
      </w:r>
      <w:r w:rsidR="00364C14" w:rsidRPr="005E0565">
        <w:rPr>
          <w:noProof/>
        </w:rPr>
      </w:r>
      <w:r w:rsidR="00364C14" w:rsidRPr="005E0565">
        <w:rPr>
          <w:noProof/>
        </w:rPr>
        <w:fldChar w:fldCharType="separate"/>
      </w:r>
      <w:r w:rsidR="00CA0214" w:rsidRPr="005E0565">
        <w:rPr>
          <w:noProof/>
        </w:rPr>
        <w:t>40</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364C14" w:rsidRPr="005E0565">
        <w:rPr>
          <w:noProof/>
        </w:rPr>
        <w:fldChar w:fldCharType="begin"/>
      </w:r>
      <w:r w:rsidRPr="005E0565">
        <w:rPr>
          <w:noProof/>
        </w:rPr>
        <w:instrText xml:space="preserve"> PAGEREF _Toc294246075 \h </w:instrText>
      </w:r>
      <w:r w:rsidR="00364C14" w:rsidRPr="005E0565">
        <w:rPr>
          <w:noProof/>
        </w:rPr>
      </w:r>
      <w:r w:rsidR="00364C14" w:rsidRPr="005E0565">
        <w:rPr>
          <w:noProof/>
        </w:rPr>
        <w:fldChar w:fldCharType="separate"/>
      </w:r>
      <w:r w:rsidR="00CA0214" w:rsidRPr="005E0565">
        <w:rPr>
          <w:noProof/>
        </w:rPr>
        <w:t>46</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364C14" w:rsidRPr="005E0565">
        <w:rPr>
          <w:noProof/>
        </w:rPr>
        <w:fldChar w:fldCharType="begin"/>
      </w:r>
      <w:r w:rsidRPr="005E0565">
        <w:rPr>
          <w:noProof/>
        </w:rPr>
        <w:instrText xml:space="preserve"> PAGEREF _Toc294246076 \h </w:instrText>
      </w:r>
      <w:r w:rsidR="00364C14" w:rsidRPr="005E0565">
        <w:rPr>
          <w:noProof/>
        </w:rPr>
      </w:r>
      <w:r w:rsidR="00364C14" w:rsidRPr="005E0565">
        <w:rPr>
          <w:noProof/>
        </w:rPr>
        <w:fldChar w:fldCharType="separate"/>
      </w:r>
      <w:r w:rsidR="00CA0214" w:rsidRPr="005E0565">
        <w:rPr>
          <w:noProof/>
        </w:rPr>
        <w:t>50</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364C14" w:rsidRPr="005E0565">
        <w:rPr>
          <w:noProof/>
        </w:rPr>
        <w:fldChar w:fldCharType="begin"/>
      </w:r>
      <w:r w:rsidRPr="005E0565">
        <w:rPr>
          <w:noProof/>
        </w:rPr>
        <w:instrText xml:space="preserve"> PAGEREF _Toc294246077 \h </w:instrText>
      </w:r>
      <w:r w:rsidR="00364C14" w:rsidRPr="005E0565">
        <w:rPr>
          <w:noProof/>
        </w:rPr>
      </w:r>
      <w:r w:rsidR="00364C14" w:rsidRPr="005E0565">
        <w:rPr>
          <w:noProof/>
        </w:rPr>
        <w:fldChar w:fldCharType="separate"/>
      </w:r>
      <w:r w:rsidR="00CA0214" w:rsidRPr="005E0565">
        <w:rPr>
          <w:noProof/>
        </w:rPr>
        <w:t>57</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364C14" w:rsidRPr="005E0565">
        <w:rPr>
          <w:noProof/>
        </w:rPr>
        <w:fldChar w:fldCharType="begin"/>
      </w:r>
      <w:r w:rsidRPr="005E0565">
        <w:rPr>
          <w:noProof/>
        </w:rPr>
        <w:instrText xml:space="preserve"> PAGEREF _Toc294246078 \h </w:instrText>
      </w:r>
      <w:r w:rsidR="00364C14" w:rsidRPr="005E0565">
        <w:rPr>
          <w:noProof/>
        </w:rPr>
      </w:r>
      <w:r w:rsidR="00364C14" w:rsidRPr="005E0565">
        <w:rPr>
          <w:noProof/>
        </w:rPr>
        <w:fldChar w:fldCharType="separate"/>
      </w:r>
      <w:r w:rsidR="00CA0214" w:rsidRPr="005E0565">
        <w:rPr>
          <w:noProof/>
        </w:rPr>
        <w:t>62</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364C14" w:rsidRPr="005E0565">
        <w:rPr>
          <w:noProof/>
        </w:rPr>
        <w:fldChar w:fldCharType="begin"/>
      </w:r>
      <w:r w:rsidRPr="005E0565">
        <w:rPr>
          <w:noProof/>
        </w:rPr>
        <w:instrText xml:space="preserve"> PAGEREF _Toc294246079 \h </w:instrText>
      </w:r>
      <w:r w:rsidR="00364C14" w:rsidRPr="005E0565">
        <w:rPr>
          <w:noProof/>
        </w:rPr>
      </w:r>
      <w:r w:rsidR="00364C14" w:rsidRPr="005E0565">
        <w:rPr>
          <w:noProof/>
        </w:rPr>
        <w:fldChar w:fldCharType="separate"/>
      </w:r>
      <w:r w:rsidR="00CA0214" w:rsidRPr="005E0565">
        <w:rPr>
          <w:noProof/>
        </w:rPr>
        <w:t>67</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364C14" w:rsidRPr="005E0565">
        <w:rPr>
          <w:noProof/>
        </w:rPr>
        <w:fldChar w:fldCharType="begin"/>
      </w:r>
      <w:r w:rsidRPr="005E0565">
        <w:rPr>
          <w:noProof/>
        </w:rPr>
        <w:instrText xml:space="preserve"> PAGEREF _Toc294246080 \h </w:instrText>
      </w:r>
      <w:r w:rsidR="00364C14" w:rsidRPr="005E0565">
        <w:rPr>
          <w:noProof/>
        </w:rPr>
      </w:r>
      <w:r w:rsidR="00364C14" w:rsidRPr="005E0565">
        <w:rPr>
          <w:noProof/>
        </w:rPr>
        <w:fldChar w:fldCharType="separate"/>
      </w:r>
      <w:r w:rsidR="00CA0214" w:rsidRPr="005E0565">
        <w:rPr>
          <w:noProof/>
        </w:rPr>
        <w:t>72</w:t>
      </w:r>
      <w:r w:rsidR="00364C14"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364C14" w:rsidRPr="005E0565">
        <w:rPr>
          <w:noProof/>
        </w:rPr>
        <w:fldChar w:fldCharType="begin"/>
      </w:r>
      <w:r w:rsidRPr="005E0565">
        <w:rPr>
          <w:noProof/>
        </w:rPr>
        <w:instrText xml:space="preserve"> PAGEREF _Toc294246081 \h </w:instrText>
      </w:r>
      <w:r w:rsidR="00364C14" w:rsidRPr="005E0565">
        <w:rPr>
          <w:noProof/>
        </w:rPr>
      </w:r>
      <w:r w:rsidR="00364C14" w:rsidRPr="005E0565">
        <w:rPr>
          <w:noProof/>
        </w:rPr>
        <w:fldChar w:fldCharType="separate"/>
      </w:r>
      <w:r w:rsidR="00CA0214" w:rsidRPr="005E0565">
        <w:rPr>
          <w:noProof/>
        </w:rPr>
        <w:t>77</w:t>
      </w:r>
      <w:r w:rsidR="00364C14"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_Toc294246082 \h </w:instrText>
      </w:r>
      <w:r w:rsidR="00364C14" w:rsidRPr="005E0565">
        <w:rPr>
          <w:noProof/>
        </w:rPr>
      </w:r>
      <w:r w:rsidR="00364C14" w:rsidRPr="005E0565">
        <w:rPr>
          <w:noProof/>
        </w:rPr>
        <w:fldChar w:fldCharType="separate"/>
      </w:r>
      <w:r w:rsidR="00CA0214" w:rsidRPr="005E0565">
        <w:rPr>
          <w:noProof/>
        </w:rPr>
        <w:t>79</w:t>
      </w:r>
      <w:r w:rsidR="00364C14"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364C14" w:rsidRPr="005E0565">
        <w:rPr>
          <w:noProof/>
        </w:rPr>
        <w:fldChar w:fldCharType="begin"/>
      </w:r>
      <w:r w:rsidRPr="005E0565">
        <w:rPr>
          <w:noProof/>
        </w:rPr>
        <w:instrText xml:space="preserve"> PAGEREF _Toc294246087 \h </w:instrText>
      </w:r>
      <w:r w:rsidR="00364C14" w:rsidRPr="005E0565">
        <w:rPr>
          <w:noProof/>
        </w:rPr>
      </w:r>
      <w:r w:rsidR="00364C14" w:rsidRPr="005E0565">
        <w:rPr>
          <w:noProof/>
        </w:rPr>
        <w:fldChar w:fldCharType="separate"/>
      </w:r>
      <w:r w:rsidR="00CA0214" w:rsidRPr="005E0565">
        <w:rPr>
          <w:noProof/>
        </w:rPr>
        <w:t>100</w:t>
      </w:r>
      <w:r w:rsidR="00364C1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364C14" w:rsidRPr="005E0565">
        <w:rPr>
          <w:noProof/>
        </w:rPr>
        <w:fldChar w:fldCharType="begin"/>
      </w:r>
      <w:r w:rsidRPr="005E0565">
        <w:rPr>
          <w:noProof/>
        </w:rPr>
        <w:instrText xml:space="preserve"> PAGEREF _Toc294246088 \h </w:instrText>
      </w:r>
      <w:r w:rsidR="00364C14" w:rsidRPr="005E0565">
        <w:rPr>
          <w:noProof/>
        </w:rPr>
      </w:r>
      <w:r w:rsidR="00364C14" w:rsidRPr="005E0565">
        <w:rPr>
          <w:noProof/>
        </w:rPr>
        <w:fldChar w:fldCharType="separate"/>
      </w:r>
      <w:r w:rsidR="00CA0214" w:rsidRPr="005E0565">
        <w:rPr>
          <w:noProof/>
        </w:rPr>
        <w:t>100</w:t>
      </w:r>
      <w:r w:rsidR="00364C1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364C14" w:rsidRPr="005E0565">
        <w:rPr>
          <w:noProof/>
        </w:rPr>
        <w:fldChar w:fldCharType="begin"/>
      </w:r>
      <w:r w:rsidRPr="005E0565">
        <w:rPr>
          <w:noProof/>
        </w:rPr>
        <w:instrText xml:space="preserve"> PAGEREF _Toc294246095 \h </w:instrText>
      </w:r>
      <w:r w:rsidR="00364C14" w:rsidRPr="005E0565">
        <w:rPr>
          <w:noProof/>
        </w:rPr>
      </w:r>
      <w:r w:rsidR="00364C14" w:rsidRPr="005E0565">
        <w:rPr>
          <w:noProof/>
        </w:rPr>
        <w:fldChar w:fldCharType="separate"/>
      </w:r>
      <w:r w:rsidR="00CA0214" w:rsidRPr="005E0565">
        <w:rPr>
          <w:noProof/>
        </w:rPr>
        <w:t>133</w:t>
      </w:r>
      <w:r w:rsidR="00364C1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364C14" w:rsidRPr="005E0565">
        <w:rPr>
          <w:noProof/>
        </w:rPr>
        <w:fldChar w:fldCharType="begin"/>
      </w:r>
      <w:r w:rsidRPr="005E0565">
        <w:rPr>
          <w:noProof/>
        </w:rPr>
        <w:instrText xml:space="preserve"> PAGEREF _Toc294246096 \h </w:instrText>
      </w:r>
      <w:r w:rsidR="00364C14" w:rsidRPr="005E0565">
        <w:rPr>
          <w:noProof/>
        </w:rPr>
      </w:r>
      <w:r w:rsidR="00364C14" w:rsidRPr="005E0565">
        <w:rPr>
          <w:noProof/>
        </w:rPr>
        <w:fldChar w:fldCharType="separate"/>
      </w:r>
      <w:r w:rsidR="00CA0214" w:rsidRPr="005E0565">
        <w:rPr>
          <w:noProof/>
        </w:rPr>
        <w:t>133</w:t>
      </w:r>
      <w:r w:rsidR="00364C14"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364C14" w:rsidRPr="005E0565">
        <w:rPr>
          <w:noProof/>
        </w:rPr>
        <w:fldChar w:fldCharType="begin"/>
      </w:r>
      <w:r w:rsidRPr="005E0565">
        <w:rPr>
          <w:noProof/>
        </w:rPr>
        <w:instrText xml:space="preserve"> PAGEREF _Toc294246097 \h </w:instrText>
      </w:r>
      <w:r w:rsidR="00364C14" w:rsidRPr="005E0565">
        <w:rPr>
          <w:noProof/>
        </w:rPr>
      </w:r>
      <w:r w:rsidR="00364C14" w:rsidRPr="005E0565">
        <w:rPr>
          <w:noProof/>
        </w:rPr>
        <w:fldChar w:fldCharType="separate"/>
      </w:r>
      <w:r w:rsidR="00CA0214" w:rsidRPr="005E0565">
        <w:rPr>
          <w:noProof/>
        </w:rPr>
        <w:t>136</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364C14" w:rsidRPr="005E0565">
        <w:rPr>
          <w:noProof/>
        </w:rPr>
        <w:fldChar w:fldCharType="begin"/>
      </w:r>
      <w:r w:rsidRPr="005E0565">
        <w:rPr>
          <w:noProof/>
        </w:rPr>
        <w:instrText xml:space="preserve"> PAGEREF _Toc294246098 \h </w:instrText>
      </w:r>
      <w:r w:rsidR="00364C14" w:rsidRPr="005E0565">
        <w:rPr>
          <w:noProof/>
        </w:rPr>
      </w:r>
      <w:r w:rsidR="00364C14" w:rsidRPr="005E0565">
        <w:rPr>
          <w:noProof/>
        </w:rPr>
        <w:fldChar w:fldCharType="separate"/>
      </w:r>
      <w:r w:rsidR="00CA0214" w:rsidRPr="005E0565">
        <w:rPr>
          <w:noProof/>
        </w:rPr>
        <w:t>136</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364C14" w:rsidRPr="005E0565">
        <w:rPr>
          <w:noProof/>
        </w:rPr>
        <w:fldChar w:fldCharType="begin"/>
      </w:r>
      <w:r w:rsidRPr="005E0565">
        <w:rPr>
          <w:noProof/>
        </w:rPr>
        <w:instrText xml:space="preserve"> PAGEREF _Toc294246099 \h </w:instrText>
      </w:r>
      <w:r w:rsidR="00364C14" w:rsidRPr="005E0565">
        <w:rPr>
          <w:noProof/>
        </w:rPr>
      </w:r>
      <w:r w:rsidR="00364C14" w:rsidRPr="005E0565">
        <w:rPr>
          <w:noProof/>
        </w:rPr>
        <w:fldChar w:fldCharType="separate"/>
      </w:r>
      <w:r w:rsidR="00CA0214" w:rsidRPr="005E0565">
        <w:rPr>
          <w:noProof/>
        </w:rPr>
        <w:t>143</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364C14" w:rsidRPr="005E0565">
        <w:rPr>
          <w:noProof/>
        </w:rPr>
        <w:fldChar w:fldCharType="begin"/>
      </w:r>
      <w:r w:rsidRPr="005E0565">
        <w:rPr>
          <w:noProof/>
        </w:rPr>
        <w:instrText xml:space="preserve"> PAGEREF _Toc294246100 \h </w:instrText>
      </w:r>
      <w:r w:rsidR="00364C14" w:rsidRPr="005E0565">
        <w:rPr>
          <w:noProof/>
        </w:rPr>
      </w:r>
      <w:r w:rsidR="00364C14" w:rsidRPr="005E0565">
        <w:rPr>
          <w:noProof/>
        </w:rPr>
        <w:fldChar w:fldCharType="separate"/>
      </w:r>
      <w:r w:rsidR="00CA0214" w:rsidRPr="005E0565">
        <w:rPr>
          <w:noProof/>
        </w:rPr>
        <w:t>149</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364C14" w:rsidRPr="005E0565">
        <w:rPr>
          <w:noProof/>
        </w:rPr>
        <w:fldChar w:fldCharType="begin"/>
      </w:r>
      <w:r w:rsidRPr="005E0565">
        <w:rPr>
          <w:noProof/>
        </w:rPr>
        <w:instrText xml:space="preserve"> PAGEREF _Toc294246101 \h </w:instrText>
      </w:r>
      <w:r w:rsidR="00364C14" w:rsidRPr="005E0565">
        <w:rPr>
          <w:noProof/>
        </w:rPr>
      </w:r>
      <w:r w:rsidR="00364C14" w:rsidRPr="005E0565">
        <w:rPr>
          <w:noProof/>
        </w:rPr>
        <w:fldChar w:fldCharType="separate"/>
      </w:r>
      <w:r w:rsidR="00CA0214" w:rsidRPr="005E0565">
        <w:rPr>
          <w:noProof/>
        </w:rPr>
        <w:t>159</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364C14" w:rsidRPr="005E0565">
        <w:rPr>
          <w:noProof/>
        </w:rPr>
        <w:fldChar w:fldCharType="begin"/>
      </w:r>
      <w:r w:rsidRPr="005E0565">
        <w:rPr>
          <w:noProof/>
        </w:rPr>
        <w:instrText xml:space="preserve"> PAGEREF _Toc294246102 \h </w:instrText>
      </w:r>
      <w:r w:rsidR="00364C14" w:rsidRPr="005E0565">
        <w:rPr>
          <w:noProof/>
        </w:rPr>
      </w:r>
      <w:r w:rsidR="00364C14" w:rsidRPr="005E0565">
        <w:rPr>
          <w:noProof/>
        </w:rPr>
        <w:fldChar w:fldCharType="separate"/>
      </w:r>
      <w:r w:rsidR="00CA0214" w:rsidRPr="005E0565">
        <w:rPr>
          <w:noProof/>
        </w:rPr>
        <w:t>161</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364C14" w:rsidRPr="005E0565">
        <w:rPr>
          <w:noProof/>
        </w:rPr>
        <w:fldChar w:fldCharType="begin"/>
      </w:r>
      <w:r w:rsidRPr="005E0565">
        <w:rPr>
          <w:noProof/>
        </w:rPr>
        <w:instrText xml:space="preserve"> PAGEREF _Toc294246103 \h </w:instrText>
      </w:r>
      <w:r w:rsidR="00364C14" w:rsidRPr="005E0565">
        <w:rPr>
          <w:noProof/>
        </w:rPr>
      </w:r>
      <w:r w:rsidR="00364C14" w:rsidRPr="005E0565">
        <w:rPr>
          <w:noProof/>
        </w:rPr>
        <w:fldChar w:fldCharType="separate"/>
      </w:r>
      <w:r w:rsidR="00CA0214" w:rsidRPr="005E0565">
        <w:rPr>
          <w:noProof/>
        </w:rPr>
        <w:t>167</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364C14" w:rsidRPr="005E0565">
        <w:rPr>
          <w:noProof/>
        </w:rPr>
        <w:fldChar w:fldCharType="begin"/>
      </w:r>
      <w:r w:rsidRPr="005E0565">
        <w:rPr>
          <w:noProof/>
        </w:rPr>
        <w:instrText xml:space="preserve"> PAGEREF _Toc294246104 \h </w:instrText>
      </w:r>
      <w:r w:rsidR="00364C14" w:rsidRPr="005E0565">
        <w:rPr>
          <w:noProof/>
        </w:rPr>
      </w:r>
      <w:r w:rsidR="00364C14" w:rsidRPr="005E0565">
        <w:rPr>
          <w:noProof/>
        </w:rPr>
        <w:fldChar w:fldCharType="separate"/>
      </w:r>
      <w:r w:rsidR="00CA0214" w:rsidRPr="005E0565">
        <w:rPr>
          <w:noProof/>
        </w:rPr>
        <w:t>170</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364C14" w:rsidRPr="005E0565">
        <w:rPr>
          <w:noProof/>
        </w:rPr>
        <w:fldChar w:fldCharType="begin"/>
      </w:r>
      <w:r w:rsidRPr="005E0565">
        <w:rPr>
          <w:noProof/>
        </w:rPr>
        <w:instrText xml:space="preserve"> PAGEREF _Toc294246105 \h </w:instrText>
      </w:r>
      <w:r w:rsidR="00364C14" w:rsidRPr="005E0565">
        <w:rPr>
          <w:noProof/>
        </w:rPr>
      </w:r>
      <w:r w:rsidR="00364C14" w:rsidRPr="005E0565">
        <w:rPr>
          <w:noProof/>
        </w:rPr>
        <w:fldChar w:fldCharType="separate"/>
      </w:r>
      <w:r w:rsidR="00CA0214" w:rsidRPr="005E0565">
        <w:rPr>
          <w:noProof/>
        </w:rPr>
        <w:t>174</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364C14" w:rsidRPr="005E0565">
        <w:rPr>
          <w:noProof/>
        </w:rPr>
        <w:fldChar w:fldCharType="begin"/>
      </w:r>
      <w:r w:rsidRPr="005E0565">
        <w:rPr>
          <w:noProof/>
        </w:rPr>
        <w:instrText xml:space="preserve"> PAGEREF _Toc294246106 \h </w:instrText>
      </w:r>
      <w:r w:rsidR="00364C14" w:rsidRPr="005E0565">
        <w:rPr>
          <w:noProof/>
        </w:rPr>
      </w:r>
      <w:r w:rsidR="00364C14" w:rsidRPr="005E0565">
        <w:rPr>
          <w:noProof/>
        </w:rPr>
        <w:fldChar w:fldCharType="separate"/>
      </w:r>
      <w:r w:rsidR="00CA0214" w:rsidRPr="005E0565">
        <w:rPr>
          <w:noProof/>
        </w:rPr>
        <w:t>196</w:t>
      </w:r>
      <w:r w:rsidR="00364C14"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364C14" w:rsidRPr="005E0565">
        <w:rPr>
          <w:noProof/>
        </w:rPr>
        <w:fldChar w:fldCharType="begin"/>
      </w:r>
      <w:r w:rsidRPr="005E0565">
        <w:rPr>
          <w:noProof/>
        </w:rPr>
        <w:instrText xml:space="preserve"> PAGEREF _Toc294246107 \h </w:instrText>
      </w:r>
      <w:r w:rsidR="00364C14" w:rsidRPr="005E0565">
        <w:rPr>
          <w:noProof/>
        </w:rPr>
      </w:r>
      <w:r w:rsidR="00364C14" w:rsidRPr="005E0565">
        <w:rPr>
          <w:noProof/>
        </w:rPr>
        <w:fldChar w:fldCharType="separate"/>
      </w:r>
      <w:r w:rsidR="00CA0214" w:rsidRPr="005E0565">
        <w:rPr>
          <w:noProof/>
        </w:rPr>
        <w:t>199</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364C14" w:rsidRPr="005E0565">
        <w:rPr>
          <w:noProof/>
        </w:rPr>
        <w:fldChar w:fldCharType="begin"/>
      </w:r>
      <w:r w:rsidRPr="005E0565">
        <w:rPr>
          <w:noProof/>
        </w:rPr>
        <w:instrText xml:space="preserve"> PAGEREF _Toc294246108 \h </w:instrText>
      </w:r>
      <w:r w:rsidR="00364C14" w:rsidRPr="005E0565">
        <w:rPr>
          <w:noProof/>
        </w:rPr>
      </w:r>
      <w:r w:rsidR="00364C14" w:rsidRPr="005E0565">
        <w:rPr>
          <w:noProof/>
        </w:rPr>
        <w:fldChar w:fldCharType="separate"/>
      </w:r>
      <w:r w:rsidR="00CA0214" w:rsidRPr="005E0565">
        <w:rPr>
          <w:noProof/>
        </w:rPr>
        <w:t>205</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364C14" w:rsidRPr="005E0565">
        <w:rPr>
          <w:noProof/>
        </w:rPr>
        <w:fldChar w:fldCharType="begin"/>
      </w:r>
      <w:r w:rsidRPr="005E0565">
        <w:rPr>
          <w:noProof/>
        </w:rPr>
        <w:instrText xml:space="preserve"> PAGEREF _Toc294246109 \h </w:instrText>
      </w:r>
      <w:r w:rsidR="00364C14" w:rsidRPr="005E0565">
        <w:rPr>
          <w:noProof/>
        </w:rPr>
      </w:r>
      <w:r w:rsidR="00364C14" w:rsidRPr="005E0565">
        <w:rPr>
          <w:noProof/>
        </w:rPr>
        <w:fldChar w:fldCharType="separate"/>
      </w:r>
      <w:r w:rsidR="00CA0214" w:rsidRPr="005E0565">
        <w:rPr>
          <w:noProof/>
        </w:rPr>
        <w:t>265</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364C14" w:rsidRPr="005E0565">
        <w:rPr>
          <w:noProof/>
        </w:rPr>
        <w:fldChar w:fldCharType="begin"/>
      </w:r>
      <w:r w:rsidRPr="005E0565">
        <w:rPr>
          <w:noProof/>
        </w:rPr>
        <w:instrText xml:space="preserve"> PAGEREF _Toc294246110 \h </w:instrText>
      </w:r>
      <w:r w:rsidR="00364C14" w:rsidRPr="005E0565">
        <w:rPr>
          <w:noProof/>
        </w:rPr>
      </w:r>
      <w:r w:rsidR="00364C14" w:rsidRPr="005E0565">
        <w:rPr>
          <w:noProof/>
        </w:rPr>
        <w:fldChar w:fldCharType="separate"/>
      </w:r>
      <w:r w:rsidR="00CA0214" w:rsidRPr="005E0565">
        <w:rPr>
          <w:noProof/>
        </w:rPr>
        <w:t>276</w:t>
      </w:r>
      <w:r w:rsidR="00364C14"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364C14" w:rsidRPr="005E0565">
        <w:rPr>
          <w:noProof/>
        </w:rPr>
        <w:fldChar w:fldCharType="begin"/>
      </w:r>
      <w:r w:rsidRPr="005E0565">
        <w:rPr>
          <w:noProof/>
        </w:rPr>
        <w:instrText xml:space="preserve"> PAGEREF _Toc294246111 \h </w:instrText>
      </w:r>
      <w:r w:rsidR="00364C14" w:rsidRPr="005E0565">
        <w:rPr>
          <w:noProof/>
        </w:rPr>
      </w:r>
      <w:r w:rsidR="00364C14" w:rsidRPr="005E0565">
        <w:rPr>
          <w:noProof/>
        </w:rPr>
        <w:fldChar w:fldCharType="separate"/>
      </w:r>
      <w:r w:rsidR="00CA0214" w:rsidRPr="005E0565">
        <w:rPr>
          <w:noProof/>
        </w:rPr>
        <w:t>288</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364C14" w:rsidRPr="005E0565">
        <w:rPr>
          <w:noProof/>
        </w:rPr>
        <w:fldChar w:fldCharType="begin"/>
      </w:r>
      <w:r w:rsidRPr="005E0565">
        <w:rPr>
          <w:noProof/>
        </w:rPr>
        <w:instrText xml:space="preserve"> PAGEREF _Toc294246112 \h </w:instrText>
      </w:r>
      <w:r w:rsidR="00364C14" w:rsidRPr="005E0565">
        <w:rPr>
          <w:noProof/>
        </w:rPr>
      </w:r>
      <w:r w:rsidR="00364C14" w:rsidRPr="005E0565">
        <w:rPr>
          <w:noProof/>
        </w:rPr>
        <w:fldChar w:fldCharType="separate"/>
      </w:r>
      <w:r w:rsidR="00CA0214" w:rsidRPr="005E0565">
        <w:rPr>
          <w:noProof/>
        </w:rPr>
        <w:t>288</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364C14" w:rsidRPr="005E0565">
        <w:rPr>
          <w:noProof/>
        </w:rPr>
        <w:fldChar w:fldCharType="begin"/>
      </w:r>
      <w:r w:rsidRPr="005E0565">
        <w:rPr>
          <w:noProof/>
        </w:rPr>
        <w:instrText xml:space="preserve"> PAGEREF _Toc294246113 \h </w:instrText>
      </w:r>
      <w:r w:rsidR="00364C14" w:rsidRPr="005E0565">
        <w:rPr>
          <w:noProof/>
        </w:rPr>
      </w:r>
      <w:r w:rsidR="00364C14" w:rsidRPr="005E0565">
        <w:rPr>
          <w:noProof/>
        </w:rPr>
        <w:fldChar w:fldCharType="separate"/>
      </w:r>
      <w:r w:rsidR="00CA0214" w:rsidRPr="005E0565">
        <w:rPr>
          <w:noProof/>
        </w:rPr>
        <w:t>297</w:t>
      </w:r>
      <w:r w:rsidR="00364C14"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_Toc294246114 \h </w:instrText>
      </w:r>
      <w:r w:rsidR="00364C14" w:rsidRPr="005E0565">
        <w:rPr>
          <w:noProof/>
        </w:rPr>
      </w:r>
      <w:r w:rsidR="00364C14" w:rsidRPr="005E0565">
        <w:rPr>
          <w:noProof/>
        </w:rPr>
        <w:fldChar w:fldCharType="separate"/>
      </w:r>
      <w:r w:rsidR="00CA0214" w:rsidRPr="005E0565">
        <w:rPr>
          <w:noProof/>
        </w:rPr>
        <w:t>300</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_Toc294246115 \h </w:instrText>
      </w:r>
      <w:r w:rsidR="00364C14" w:rsidRPr="005E0565">
        <w:rPr>
          <w:noProof/>
        </w:rPr>
      </w:r>
      <w:r w:rsidR="00364C14" w:rsidRPr="005E0565">
        <w:rPr>
          <w:noProof/>
        </w:rPr>
        <w:fldChar w:fldCharType="separate"/>
      </w:r>
      <w:r w:rsidR="00CA0214" w:rsidRPr="005E0565">
        <w:rPr>
          <w:noProof/>
        </w:rPr>
        <w:t>302</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_Toc294246116 \h </w:instrText>
      </w:r>
      <w:r w:rsidR="00364C14" w:rsidRPr="005E0565">
        <w:rPr>
          <w:noProof/>
        </w:rPr>
      </w:r>
      <w:r w:rsidR="00364C14" w:rsidRPr="005E0565">
        <w:rPr>
          <w:noProof/>
        </w:rPr>
        <w:fldChar w:fldCharType="separate"/>
      </w:r>
      <w:r w:rsidR="00CA0214" w:rsidRPr="005E0565">
        <w:rPr>
          <w:noProof/>
        </w:rPr>
        <w:t>306</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_Toc294246117 \h </w:instrText>
      </w:r>
      <w:r w:rsidR="00364C14" w:rsidRPr="005E0565">
        <w:rPr>
          <w:noProof/>
        </w:rPr>
      </w:r>
      <w:r w:rsidR="00364C14" w:rsidRPr="005E0565">
        <w:rPr>
          <w:noProof/>
        </w:rPr>
        <w:fldChar w:fldCharType="separate"/>
      </w:r>
      <w:r w:rsidR="00CA0214" w:rsidRPr="005E0565">
        <w:rPr>
          <w:noProof/>
        </w:rPr>
        <w:t>309</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_Toc294246118 \h </w:instrText>
      </w:r>
      <w:r w:rsidR="00364C14" w:rsidRPr="005E0565">
        <w:rPr>
          <w:noProof/>
        </w:rPr>
      </w:r>
      <w:r w:rsidR="00364C14" w:rsidRPr="005E0565">
        <w:rPr>
          <w:noProof/>
        </w:rPr>
        <w:fldChar w:fldCharType="separate"/>
      </w:r>
      <w:r w:rsidR="00CA0214" w:rsidRPr="005E0565">
        <w:rPr>
          <w:noProof/>
        </w:rPr>
        <w:t>320</w:t>
      </w:r>
      <w:r w:rsidR="00364C1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364C14" w:rsidRPr="005E0565">
        <w:rPr>
          <w:noProof/>
        </w:rPr>
        <w:fldChar w:fldCharType="begin"/>
      </w:r>
      <w:r w:rsidRPr="005E0565">
        <w:rPr>
          <w:noProof/>
        </w:rPr>
        <w:instrText xml:space="preserve"> PAGEREF _Toc294246119 \h </w:instrText>
      </w:r>
      <w:r w:rsidR="00364C14" w:rsidRPr="005E0565">
        <w:rPr>
          <w:noProof/>
        </w:rPr>
      </w:r>
      <w:r w:rsidR="00364C14" w:rsidRPr="005E0565">
        <w:rPr>
          <w:noProof/>
        </w:rPr>
        <w:fldChar w:fldCharType="separate"/>
      </w:r>
      <w:r w:rsidR="00CA0214" w:rsidRPr="005E0565">
        <w:rPr>
          <w:noProof/>
        </w:rPr>
        <w:t>326</w:t>
      </w:r>
      <w:r w:rsidR="00364C14"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364C14"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B2567"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r w:rsidR="00DB5AA2">
              <w:rPr>
                <w:bCs/>
              </w:rPr>
              <w:t>4кккккккторрррррррррррррррррррррррррррррррррррррррррккккккккккккккккккккккккккккккккккккккккккккккккккккккккккккккккккккккккккккккккккккккккккккккккзрпи жжжжжж</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B2567"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B2567"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04" w:rsidRDefault="00C50104">
      <w:r>
        <w:separator/>
      </w:r>
    </w:p>
  </w:endnote>
  <w:endnote w:type="continuationSeparator" w:id="0">
    <w:p w:rsidR="00C50104" w:rsidRDefault="00C5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364C14"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364C14"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2B2567">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04" w:rsidRDefault="00C50104">
      <w:r>
        <w:separator/>
      </w:r>
    </w:p>
  </w:footnote>
  <w:footnote w:type="continuationSeparator" w:id="0">
    <w:p w:rsidR="00C50104" w:rsidRDefault="00C50104">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567"/>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64C14"/>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0104"/>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5AA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E851D-E517-4981-A091-F88BECCF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86353</Words>
  <Characters>492216</Characters>
  <Application>Microsoft Office Word</Application>
  <DocSecurity>0</DocSecurity>
  <Lines>4101</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cp:revision>
  <cp:lastPrinted>2015-05-28T09:36:00Z</cp:lastPrinted>
  <dcterms:created xsi:type="dcterms:W3CDTF">2021-10-28T02:50:00Z</dcterms:created>
  <dcterms:modified xsi:type="dcterms:W3CDTF">2021-10-28T02:50:00Z</dcterms:modified>
</cp:coreProperties>
</file>