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5032" w:leader="none"/>
        </w:tabs>
        <w:spacing w:lineRule="auto" w:line="36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Аннотация</w:t>
      </w:r>
    </w:p>
    <w:p>
      <w:pPr>
        <w:pStyle w:val="Normal"/>
        <w:spacing w:lineRule="auto" w:line="360"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рабочей программе учебного предмета  «</w:t>
      </w:r>
      <w:r>
        <w:rPr>
          <w:rFonts w:eastAsia="Times New Roman" w:cs="Times New Roman" w:ascii="Times New Roman" w:hAnsi="Times New Roman"/>
          <w:sz w:val="28"/>
          <w:szCs w:val="28"/>
        </w:rPr>
        <w:t>физика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 для  </w:t>
      </w:r>
      <w:r>
        <w:rPr>
          <w:rFonts w:eastAsia="Times New Roman" w:cs="Times New Roman" w:ascii="Times New Roman" w:hAnsi="Times New Roman"/>
          <w:sz w:val="28"/>
          <w:szCs w:val="28"/>
        </w:rPr>
        <w:t>7-9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BodyTextIndent2"/>
        <w:spacing w:lineRule="auto" w:line="276" w:before="20" w:after="20"/>
        <w:ind w:left="36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учебного курса «Физика»  разработана на основе</w:t>
      </w:r>
      <w:r>
        <w:rPr>
          <w:rFonts w:ascii="Times New Roman" w:hAnsi="Times New Roman"/>
          <w:sz w:val="28"/>
          <w:szCs w:val="28"/>
        </w:rPr>
        <w:t xml:space="preserve">, примерной рабочей программы по физике Генденштейн Л. Э., Булатова А.А., Корнильев И. Н., Кошкина А. В., под ред. Орлова В. А.,:  в  соответствии с требованиями </w:t>
      </w:r>
      <w:r>
        <w:rPr>
          <w:rFonts w:ascii="Times New Roman" w:hAnsi="Times New Roman"/>
          <w:bCs/>
          <w:iCs/>
          <w:sz w:val="28"/>
          <w:szCs w:val="28"/>
        </w:rPr>
        <w:t xml:space="preserve">Федерального  государственного образовательного  стандарта </w:t>
      </w:r>
      <w:r>
        <w:rPr>
          <w:rFonts w:ascii="Times New Roman" w:hAnsi="Times New Roman"/>
          <w:sz w:val="28"/>
          <w:szCs w:val="28"/>
        </w:rPr>
        <w:t xml:space="preserve">основного общего образования, ООП  НОО (ООО) МБОУ «Новогородская СОШ №3», учебным планом школы, </w:t>
      </w:r>
      <w:r>
        <w:rPr>
          <w:rFonts w:ascii="Times New Roman" w:hAnsi="Times New Roman"/>
          <w:sz w:val="28"/>
          <w:szCs w:val="28"/>
        </w:rPr>
        <w:t>календарным учебным планом</w:t>
      </w:r>
    </w:p>
    <w:p>
      <w:pPr>
        <w:pStyle w:val="BodyTextIndent2"/>
        <w:tabs>
          <w:tab w:val="left" w:pos="0" w:leader="none"/>
        </w:tabs>
        <w:spacing w:lineRule="auto" w:line="360" w:before="20" w:after="2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физики в 7-9 классах основной школы направлено на достижение следующих </w:t>
      </w:r>
      <w:r>
        <w:rPr>
          <w:rFonts w:ascii="Times New Roman" w:hAnsi="Times New Roman"/>
          <w:b/>
          <w:sz w:val="28"/>
          <w:szCs w:val="28"/>
          <w:u w:val="single"/>
        </w:rPr>
        <w:t>целей:</w:t>
      </w:r>
    </w:p>
    <w:p>
      <w:pPr>
        <w:pStyle w:val="Default"/>
        <w:spacing w:lineRule="auto" w:line="360" w:before="20" w:after="2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3"/>
        </w:numPr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формирование у обучающихся представле</w:t>
        <w:softHyphen/>
        <w:t>ний о научной картине мира — важного ресурса есте</w:t>
        <w:softHyphen/>
        <w:t>ственнонаучной грамотности, ознакомление обучаю</w:t>
        <w:softHyphen/>
        <w:t>щихся с физическими и астрономическими явлениями, основными принципами работы механизмов, высоко</w:t>
        <w:softHyphen/>
        <w:t>технологичных устройств и приборов, развитие компе</w:t>
        <w:softHyphen/>
        <w:t>тенций в решении инженерно-технических и научно-ис</w:t>
        <w:softHyphen/>
        <w:t>следовательских задач;</w:t>
      </w:r>
    </w:p>
    <w:p>
      <w:pPr>
        <w:pStyle w:val="Default"/>
        <w:numPr>
          <w:ilvl w:val="0"/>
          <w:numId w:val="3"/>
        </w:numPr>
        <w:spacing w:lineRule="atLeast" w: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выпускниками планируемых результа</w:t>
        <w:softHyphen/>
        <w:t>тов: знаний, умений, навыков, компетенций и компе</w:t>
        <w:softHyphen/>
        <w:t>тентностей, определяемых личностными, семейными, общественными, государственными потребностями и возможностями обучающегося старшего школьного воз</w:t>
        <w:softHyphen/>
        <w:t xml:space="preserve">раста, индивидуальной образовательной траектории его развития и состояния здоровья.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>
      <w:pPr>
        <w:pStyle w:val="Default"/>
        <w:numPr>
          <w:ilvl w:val="0"/>
          <w:numId w:val="0"/>
        </w:numPr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обучающихся представлений о строении, свойствах, законах существования и движения мате</w:t>
        <w:softHyphen/>
        <w:t>рии, освоение обучающимися общих законов и законо</w:t>
        <w:softHyphen/>
        <w:t>мерностей природных явлений, создание условий для формирования интеллектуальных, творческих, граж</w:t>
        <w:softHyphen/>
        <w:t xml:space="preserve">данских, коммуникационных, информационных </w:t>
      </w:r>
      <w:r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Default"/>
        <w:numPr>
          <w:ilvl w:val="0"/>
          <w:numId w:val="0"/>
        </w:numPr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овладение научными методами решения различных те</w:t>
        <w:softHyphen/>
        <w:t>оретических и практических задач, умениями форму</w:t>
        <w:softHyphen/>
        <w:t>лировать гипотезы, конструировать, проводить экспери</w:t>
        <w:softHyphen/>
        <w:t>менты, оценивать и анализировать полученные резуль</w:t>
        <w:softHyphen/>
        <w:t>таты, сопоставлять их с объективными реалиями жизни;</w:t>
      </w:r>
    </w:p>
    <w:p>
      <w:pPr>
        <w:pStyle w:val="ListParagraph"/>
        <w:spacing w:lineRule="auto" w:line="276" w:before="20" w:after="20"/>
        <w:contextualSpacing/>
        <w:jc w:val="left"/>
        <w:rPr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76" w:before="20" w:after="2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базисному учебному плану образовательного учреждения МБОУ  «Новогородская  СОШ №3» на изучение предмета  «Физика»  отведено 238 часа: 7 класс   2 часа в неделю  всего 68 часов:   8 класс   2 часов в неделю  всего 68 часов, 9 класс 3 часа в неделю всего 102 часов.</w:t>
      </w:r>
    </w:p>
    <w:p>
      <w:pPr>
        <w:pStyle w:val="ListParagraph"/>
        <w:spacing w:lineRule="auto" w:line="276" w:before="20" w:after="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Тематическое планирование </w:t>
      </w:r>
    </w:p>
    <w:p>
      <w:pPr>
        <w:pStyle w:val="ListParagraph"/>
        <w:spacing w:lineRule="auto" w:line="276" w:before="20" w:after="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класс</w:t>
      </w:r>
    </w:p>
    <w:p>
      <w:pPr>
        <w:pStyle w:val="Style18"/>
        <w:shd w:val="clear" w:color="auto" w:fill="FFFFFF"/>
        <w:spacing w:lineRule="auto" w:line="360" w:before="0" w:after="0"/>
        <w:ind w:left="0" w:right="0" w:firstLine="709"/>
        <w:jc w:val="center"/>
        <w:rPr>
          <w:rFonts w:ascii="OfficinaSansBoldITC-Regular" w:hAnsi="OfficinaSansBoldITC-Regular"/>
          <w:b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</w:r>
    </w:p>
    <w:tbl>
      <w:tblPr>
        <w:tblW w:w="13820" w:type="dxa"/>
        <w:jc w:val="left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</w:tblPr>
      <w:tblGrid>
        <w:gridCol w:w="1021"/>
        <w:gridCol w:w="9644"/>
        <w:gridCol w:w="3155"/>
      </w:tblGrid>
      <w:tr>
        <w:trPr>
          <w:trHeight w:val="692" w:hRule="atLeast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b w:val="false"/>
                <w:bCs w:val="false"/>
                <w:sz w:val="28"/>
                <w:szCs w:val="28"/>
              </w:rPr>
              <w:t>п/п.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количество часов</w:t>
            </w:r>
          </w:p>
        </w:tc>
      </w:tr>
      <w:tr>
        <w:trPr>
          <w:trHeight w:val="336" w:hRule="atLeast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ListParagraph"/>
              <w:spacing w:before="0" w:after="200"/>
              <w:contextualSpacing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Pa12"/>
              <w:tabs>
                <w:tab w:val="left" w:pos="851" w:leader="none"/>
              </w:tabs>
              <w:spacing w:lineRule="auto" w:line="276"/>
              <w:ind w:left="0" w:right="0" w:hanging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6</w:t>
            </w:r>
          </w:p>
        </w:tc>
      </w:tr>
      <w:tr>
        <w:trPr>
          <w:trHeight w:val="336" w:hRule="atLeast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ListParagraph"/>
              <w:spacing w:before="0" w:after="200"/>
              <w:contextualSpacing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3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Строение вещества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ListParagraph"/>
              <w:spacing w:before="0" w:after="200"/>
              <w:contextualSpacing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3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Движение и взаимодействие тел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22</w:t>
            </w:r>
          </w:p>
        </w:tc>
      </w:tr>
      <w:tr>
        <w:trPr>
          <w:trHeight w:val="336" w:hRule="atLeast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ListParagraph"/>
              <w:spacing w:before="0" w:after="200"/>
              <w:contextualSpacing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tLeast" w:line="30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Давление. Закон Архимеда и плавание тел</w:t>
            </w:r>
          </w:p>
          <w:p>
            <w:pPr>
              <w:pStyle w:val="Normal"/>
              <w:spacing w:lineRule="atLeast" w:line="30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19</w:t>
            </w:r>
          </w:p>
        </w:tc>
      </w:tr>
      <w:tr>
        <w:trPr>
          <w:trHeight w:val="230" w:hRule="atLeast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ListParagraph"/>
              <w:spacing w:before="0" w:after="200"/>
              <w:contextualSpacing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Работа и энергия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Повторение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9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Всего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68 часов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8 класс</w:t>
      </w:r>
    </w:p>
    <w:tbl>
      <w:tblPr>
        <w:tblW w:w="14283" w:type="dxa"/>
        <w:jc w:val="lef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1498"/>
        <w:gridCol w:w="9269"/>
        <w:gridCol w:w="3516"/>
      </w:tblGrid>
      <w:tr>
        <w:trPr>
          <w:trHeight w:val="692" w:hRule="atLeast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п/п.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Количество часов</w:t>
            </w:r>
          </w:p>
        </w:tc>
      </w:tr>
      <w:tr>
        <w:trPr>
          <w:trHeight w:val="336" w:hRule="atLeast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Тепловые явления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17</w:t>
            </w:r>
          </w:p>
        </w:tc>
      </w:tr>
      <w:tr>
        <w:trPr>
          <w:trHeight w:val="336" w:hRule="atLeast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2</w:t>
            </w:r>
          </w:p>
        </w:tc>
        <w:tc>
          <w:tcPr>
            <w:tcW w:w="9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30</w:t>
            </w:r>
          </w:p>
        </w:tc>
      </w:tr>
      <w:tr>
        <w:trPr>
          <w:trHeight w:val="336" w:hRule="atLeast"/>
        </w:trPr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3</w:t>
            </w:r>
          </w:p>
        </w:tc>
        <w:tc>
          <w:tcPr>
            <w:tcW w:w="9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Оптические явления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17</w:t>
            </w:r>
          </w:p>
        </w:tc>
      </w:tr>
      <w:tr>
        <w:trPr>
          <w:trHeight w:val="336" w:hRule="atLeast"/>
        </w:trPr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4</w:t>
            </w:r>
          </w:p>
        </w:tc>
        <w:tc>
          <w:tcPr>
            <w:tcW w:w="9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Повторение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1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Всего</w:t>
            </w:r>
          </w:p>
        </w:tc>
        <w:tc>
          <w:tcPr>
            <w:tcW w:w="92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68 часов</w:t>
            </w:r>
          </w:p>
        </w:tc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9 класс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14294" w:type="dxa"/>
        <w:jc w:val="left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647"/>
        <w:gridCol w:w="36"/>
        <w:gridCol w:w="10084"/>
        <w:gridCol w:w="3527"/>
      </w:tblGrid>
      <w:tr>
        <w:trPr>
          <w:trHeight w:val="692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п/п.</w:t>
            </w:r>
          </w:p>
        </w:tc>
        <w:tc>
          <w:tcPr>
            <w:tcW w:w="10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Количество часов</w:t>
            </w:r>
          </w:p>
        </w:tc>
      </w:tr>
      <w:tr>
        <w:trPr>
          <w:trHeight w:val="336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0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МЕХАНИЧЕСКОЕ ДВИЖЕНИЕ (КИНЕМАТИКА) 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</w:tr>
      <w:tr>
        <w:trPr>
          <w:trHeight w:val="336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2</w:t>
            </w:r>
          </w:p>
        </w:tc>
        <w:tc>
          <w:tcPr>
            <w:tcW w:w="10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ЗАКОНЫ ДВИЖЕНИЯ И СИЛЫ (ДИНАМИКА)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25</w:t>
            </w:r>
          </w:p>
        </w:tc>
      </w:tr>
      <w:tr>
        <w:trPr>
          <w:trHeight w:val="336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3</w:t>
            </w:r>
          </w:p>
        </w:tc>
        <w:tc>
          <w:tcPr>
            <w:tcW w:w="10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16</w:t>
            </w:r>
          </w:p>
        </w:tc>
      </w:tr>
      <w:tr>
        <w:trPr>
          <w:trHeight w:val="336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4</w:t>
            </w:r>
          </w:p>
        </w:tc>
        <w:tc>
          <w:tcPr>
            <w:tcW w:w="10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5</w:t>
            </w:r>
          </w:p>
        </w:tc>
        <w:tc>
          <w:tcPr>
            <w:tcW w:w="10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Квантовые явления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</w:tr>
      <w:tr>
        <w:trPr>
          <w:trHeight w:val="357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ListParagraph"/>
              <w:spacing w:before="0" w:after="20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en-US"/>
              </w:rPr>
              <w:t>6.</w:t>
            </w:r>
          </w:p>
        </w:tc>
        <w:tc>
          <w:tcPr>
            <w:tcW w:w="10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Строение и эволюция Вселенной 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</w:p>
        </w:tc>
        <w:tc>
          <w:tcPr>
            <w:tcW w:w="10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Повторение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107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Всего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FFFFFF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102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Symbol">
    <w:charset w:val="01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  <w:font w:name="Times New Roman">
    <w:charset w:val="01"/>
    <w:family w:val="roman"/>
    <w:pitch w:val="variable"/>
  </w:font>
  <w:font w:name="OfficinaSansBoldITC-Regular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6b2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6">
    <w:name w:val="Заголовок 6"/>
    <w:basedOn w:val="Normal"/>
    <w:next w:val="Style12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Основной текст Знак"/>
    <w:basedOn w:val="DefaultParagraphFont"/>
    <w:link w:val="a4"/>
    <w:semiHidden/>
    <w:qFormat/>
    <w:rsid w:val="00831c0a"/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WW8Num1z0">
    <w:name w:val="WW8Num1z0"/>
    <w:qFormat/>
    <w:rPr>
      <w:rFonts w:ascii="Wingdings" w:hAnsi="Wingdings" w:cs="Wingdings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  <w:b/>
      <w:sz w:val="28"/>
    </w:rPr>
  </w:style>
  <w:style w:type="character" w:styleId="WW8Num1z3">
    <w:name w:val="WW8Num1z3"/>
    <w:qFormat/>
    <w:rPr>
      <w:rFonts w:ascii="Symbol" w:hAnsi="Symbol" w:cs="Symbol"/>
      <w:b/>
      <w:sz w:val="24"/>
    </w:rPr>
  </w:style>
  <w:style w:type="character" w:styleId="2MicrosoftSansSerif">
    <w:name w:val="Основной текст (2) + Microsoft Sans Serif"/>
    <w:basedOn w:val="DefaultParagraphFont"/>
    <w:qFormat/>
    <w:rPr>
      <w:rFonts w:ascii="Microsoft Sans Serif" w:hAnsi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effect w:val="blinkBackground"/>
      <w:lang w:val="ru-RU" w:bidi="ru-RU"/>
    </w:rPr>
  </w:style>
  <w:style w:type="character" w:styleId="ListLabel81">
    <w:name w:val="ListLabel 81"/>
    <w:qFormat/>
    <w:rPr>
      <w:rFonts w:ascii="Times New Roman" w:hAnsi="Times New Roman" w:cs="Times New Roman"/>
      <w:sz w:val="28"/>
    </w:rPr>
  </w:style>
  <w:style w:type="character" w:styleId="ListLabel183">
    <w:name w:val="ListLabel 183"/>
    <w:qFormat/>
    <w:rPr>
      <w:rFonts w:cs="Wingdings"/>
      <w:b/>
      <w:sz w:val="28"/>
    </w:rPr>
  </w:style>
  <w:style w:type="character" w:styleId="ListLabel186">
    <w:name w:val="ListLabel 186"/>
    <w:qFormat/>
    <w:rPr>
      <w:rFonts w:ascii="Times New Roman" w:hAnsi="Times New Roman" w:cs="OpenSymbol"/>
      <w:sz w:val="24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link w:val="a5"/>
    <w:semiHidden/>
    <w:unhideWhenUsed/>
    <w:rsid w:val="00831c0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b1b6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e4e4a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ahoma"/>
      <w:color w:val="000000"/>
      <w:sz w:val="24"/>
      <w:szCs w:val="22"/>
      <w:lang w:val="ru-RU" w:eastAsia="en-US" w:bidi="ar-SA"/>
    </w:rPr>
  </w:style>
  <w:style w:type="paragraph" w:styleId="11">
    <w:name w:val="Основной текст1"/>
    <w:basedOn w:val="Normal"/>
    <w:qFormat/>
    <w:pPr>
      <w:shd w:fill="FFFFFF" w:val="clear"/>
      <w:spacing w:lineRule="exact" w:line="302"/>
      <w:jc w:val="both"/>
    </w:pPr>
    <w:rPr>
      <w:color w:val="000000"/>
    </w:rPr>
  </w:style>
  <w:style w:type="paragraph" w:styleId="Pa12">
    <w:name w:val="Pa12"/>
    <w:basedOn w:val="Default"/>
    <w:qFormat/>
    <w:pPr>
      <w:spacing w:lineRule="atLeast" w:line="211"/>
    </w:pPr>
    <w:rPr/>
  </w:style>
  <w:style w:type="paragraph" w:styleId="TableParagraph">
    <w:name w:val="Table Paragraph"/>
    <w:basedOn w:val="Normal"/>
    <w:qFormat/>
    <w:pPr>
      <w:spacing w:lineRule="exact" w:line="261"/>
      <w:ind w:left="110" w:right="0" w:hanging="0"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ca691a"/>
    <w:pPr>
      <w:spacing w:after="0" w:line="240" w:lineRule="auto"/>
    </w:pPr>
    <w:rPr>
      <w:lang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LibreOffice/5.0.0.5$Windows_X86_64 LibreOffice_project/1b1a90865e348b492231e1c451437d7a15bb262b</Application>
  <Paragraphs>80</Paragraphs>
  <Company>Школа2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2017-01-11T13:39:00Z</dcterms:created>
  <dc:creator>Любовь Анатольевна</dc:creator>
  <dc:language>ru-RU</dc:language>
  <dcterms:modified xsi:type="dcterms:W3CDTF">2021-11-28T20:51:18Z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Школа2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